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204D81" w14:textId="0CA3C07E" w:rsidR="00891D13" w:rsidRPr="0084727B" w:rsidRDefault="00891D13" w:rsidP="00380B64">
      <w:pPr>
        <w:spacing w:after="0" w:line="240" w:lineRule="auto"/>
        <w:rPr>
          <w:rFonts w:cstheme="minorHAnsi"/>
          <w:sz w:val="28"/>
          <w:szCs w:val="28"/>
        </w:rPr>
      </w:pPr>
      <w:bookmarkStart w:id="0" w:name="_Hlk172842122"/>
      <w:r w:rsidRPr="0084727B">
        <w:rPr>
          <w:rFonts w:cstheme="minorHAnsi"/>
          <w:b/>
          <w:sz w:val="28"/>
          <w:szCs w:val="28"/>
        </w:rPr>
        <w:t xml:space="preserve">Wymagania na oceny </w:t>
      </w:r>
      <w:r w:rsidRPr="0084727B">
        <w:rPr>
          <w:rFonts w:cstheme="minorHAnsi"/>
          <w:b/>
          <w:bCs/>
          <w:color w:val="000000"/>
          <w:sz w:val="28"/>
          <w:szCs w:val="28"/>
        </w:rPr>
        <w:t>do historii dla szkoły podstawowej</w:t>
      </w:r>
      <w:r w:rsidRPr="0084727B">
        <w:rPr>
          <w:rFonts w:cstheme="minorHAnsi"/>
          <w:b/>
          <w:sz w:val="28"/>
          <w:szCs w:val="28"/>
        </w:rPr>
        <w:t xml:space="preserve"> „Wczoraj i dziś” kl. </w:t>
      </w:r>
      <w:r>
        <w:rPr>
          <w:rFonts w:cstheme="minorHAnsi"/>
          <w:b/>
          <w:sz w:val="28"/>
          <w:szCs w:val="28"/>
        </w:rPr>
        <w:t>8</w:t>
      </w:r>
    </w:p>
    <w:p w14:paraId="5C4A3E08" w14:textId="3E319DBB" w:rsidR="00891D13" w:rsidRPr="0084727B" w:rsidRDefault="00891D13" w:rsidP="00380B64">
      <w:pPr>
        <w:spacing w:after="0" w:line="240" w:lineRule="auto"/>
        <w:rPr>
          <w:rFonts w:cstheme="minorHAnsi"/>
        </w:rPr>
      </w:pPr>
      <w:r w:rsidRPr="0084727B">
        <w:rPr>
          <w:rStyle w:val="ui-provider"/>
          <w:rFonts w:cstheme="minorHAnsi"/>
        </w:rPr>
        <w:t>Wymagania na oceny uwzględniają zapisy podstawy programowej z 201</w:t>
      </w:r>
      <w:r w:rsidR="00CB1880">
        <w:rPr>
          <w:rStyle w:val="ui-provider"/>
          <w:rFonts w:cstheme="minorHAnsi"/>
        </w:rPr>
        <w:t>7</w:t>
      </w:r>
      <w:r w:rsidRPr="0084727B">
        <w:rPr>
          <w:rStyle w:val="ui-provider"/>
          <w:rFonts w:cstheme="minorHAnsi"/>
        </w:rPr>
        <w:t xml:space="preserve"> r. oraz zmiany z 2024 r., wynikające z uszczuplonej podstawy programowej. Szarym kolorem </w:t>
      </w:r>
      <w:r w:rsidRPr="0084727B">
        <w:rPr>
          <w:rFonts w:cstheme="minorHAnsi"/>
        </w:rPr>
        <w:t>oznaczono treści, o których realizacji decyduje nauczyciel.</w:t>
      </w:r>
      <w:r w:rsidR="00C237D0">
        <w:rPr>
          <w:rFonts w:cstheme="minorHAnsi"/>
        </w:rPr>
        <w:t xml:space="preserve"> Beata Zagórowska</w:t>
      </w:r>
    </w:p>
    <w:bookmarkEnd w:id="0"/>
    <w:p w14:paraId="010FB3FA" w14:textId="77777777" w:rsidR="00C7607C" w:rsidRPr="000C67C6" w:rsidRDefault="00C7607C" w:rsidP="00380B64">
      <w:pPr>
        <w:spacing w:after="0" w:line="240" w:lineRule="auto"/>
        <w:rPr>
          <w:sz w:val="20"/>
          <w:szCs w:val="20"/>
        </w:rPr>
      </w:pPr>
    </w:p>
    <w:tbl>
      <w:tblPr>
        <w:tblStyle w:val="Tabela-Siatka"/>
        <w:tblW w:w="14884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276"/>
        <w:gridCol w:w="2126"/>
        <w:gridCol w:w="1843"/>
        <w:gridCol w:w="1985"/>
        <w:gridCol w:w="1984"/>
        <w:gridCol w:w="1843"/>
        <w:gridCol w:w="1843"/>
        <w:gridCol w:w="1984"/>
      </w:tblGrid>
      <w:tr w:rsidR="00942AD2" w:rsidRPr="000C67C6" w14:paraId="57A1EF67" w14:textId="77777777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78265B" w14:textId="77777777" w:rsidR="00942AD2" w:rsidRPr="000C67C6" w:rsidRDefault="00942AD2" w:rsidP="00380B64">
            <w:pPr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C67C6">
              <w:rPr>
                <w:rFonts w:cstheme="minorHAnsi"/>
                <w:b/>
                <w:sz w:val="20"/>
                <w:szCs w:val="20"/>
              </w:rPr>
              <w:t>Temat lekcji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645529" w14:textId="77777777" w:rsidR="00942AD2" w:rsidRPr="000C67C6" w:rsidRDefault="00942AD2" w:rsidP="00380B64">
            <w:pPr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C67C6">
              <w:rPr>
                <w:rFonts w:cstheme="minorHAnsi"/>
                <w:b/>
                <w:sz w:val="20"/>
                <w:szCs w:val="20"/>
              </w:rPr>
              <w:t>Materiał nauczania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DFA0B2" w14:textId="027DB298" w:rsidR="00942AD2" w:rsidRPr="000C67C6" w:rsidRDefault="00942AD2" w:rsidP="00380B64">
            <w:pPr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C67C6">
              <w:rPr>
                <w:rFonts w:cstheme="minorHAnsi"/>
                <w:b/>
                <w:sz w:val="20"/>
                <w:szCs w:val="20"/>
              </w:rPr>
              <w:t>Odniesienia do podstawy programowej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49724" w14:textId="77777777" w:rsidR="00942AD2" w:rsidRPr="000C67C6" w:rsidRDefault="00942AD2" w:rsidP="00380B64">
            <w:pPr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C67C6">
              <w:rPr>
                <w:rFonts w:cstheme="minorHAnsi"/>
                <w:b/>
                <w:sz w:val="20"/>
                <w:szCs w:val="20"/>
              </w:rPr>
              <w:t>Ocena dopuszczająca</w:t>
            </w:r>
            <w:r w:rsidR="00774E1F" w:rsidRPr="000C67C6">
              <w:rPr>
                <w:rFonts w:cstheme="minorHAnsi"/>
                <w:b/>
                <w:sz w:val="20"/>
                <w:szCs w:val="20"/>
              </w:rPr>
              <w:t xml:space="preserve"> Uczeń: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72F0B" w14:textId="77777777" w:rsidR="00942AD2" w:rsidRPr="000C67C6" w:rsidRDefault="00942AD2" w:rsidP="00380B64">
            <w:pPr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C67C6">
              <w:rPr>
                <w:rFonts w:cstheme="minorHAnsi"/>
                <w:b/>
                <w:sz w:val="20"/>
                <w:szCs w:val="20"/>
              </w:rPr>
              <w:t>Ocena dostateczna</w:t>
            </w:r>
            <w:r w:rsidR="00774E1F" w:rsidRPr="000C67C6">
              <w:rPr>
                <w:rFonts w:cstheme="minorHAnsi"/>
                <w:b/>
                <w:sz w:val="20"/>
                <w:szCs w:val="20"/>
              </w:rPr>
              <w:t xml:space="preserve"> Uczeń: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4B992" w14:textId="77777777" w:rsidR="001065DA" w:rsidRPr="000C67C6" w:rsidRDefault="00942AD2" w:rsidP="00380B64">
            <w:pPr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C67C6">
              <w:rPr>
                <w:rFonts w:cstheme="minorHAnsi"/>
                <w:b/>
                <w:sz w:val="20"/>
                <w:szCs w:val="20"/>
              </w:rPr>
              <w:t>Ocena dobra</w:t>
            </w:r>
            <w:r w:rsidR="00774E1F" w:rsidRPr="000C67C6">
              <w:rPr>
                <w:rFonts w:cstheme="minorHAnsi"/>
                <w:b/>
                <w:sz w:val="20"/>
                <w:szCs w:val="20"/>
              </w:rPr>
              <w:t xml:space="preserve"> </w:t>
            </w:r>
          </w:p>
          <w:p w14:paraId="7D300A8D" w14:textId="77777777" w:rsidR="00942AD2" w:rsidRPr="000C67C6" w:rsidRDefault="00774E1F" w:rsidP="00380B64">
            <w:pPr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C67C6">
              <w:rPr>
                <w:rFonts w:cstheme="minorHAnsi"/>
                <w:b/>
                <w:sz w:val="20"/>
                <w:szCs w:val="20"/>
              </w:rPr>
              <w:t>Uczeń: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1AE5F" w14:textId="77777777" w:rsidR="001065DA" w:rsidRPr="000C67C6" w:rsidRDefault="00942AD2" w:rsidP="00380B64">
            <w:pPr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C67C6">
              <w:rPr>
                <w:rFonts w:cstheme="minorHAnsi"/>
                <w:b/>
                <w:sz w:val="20"/>
                <w:szCs w:val="20"/>
              </w:rPr>
              <w:t>Ocena bardzo dobra</w:t>
            </w:r>
            <w:r w:rsidR="00774E1F" w:rsidRPr="000C67C6">
              <w:rPr>
                <w:rFonts w:cstheme="minorHAnsi"/>
                <w:b/>
                <w:sz w:val="20"/>
                <w:szCs w:val="20"/>
              </w:rPr>
              <w:t xml:space="preserve"> </w:t>
            </w:r>
          </w:p>
          <w:p w14:paraId="3C5B42C3" w14:textId="77777777" w:rsidR="00942AD2" w:rsidRPr="000C67C6" w:rsidRDefault="00774E1F" w:rsidP="00380B64">
            <w:pPr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C67C6">
              <w:rPr>
                <w:rFonts w:cstheme="minorHAnsi"/>
                <w:b/>
                <w:sz w:val="20"/>
                <w:szCs w:val="20"/>
              </w:rPr>
              <w:t>Uczeń: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CFAED" w14:textId="77777777" w:rsidR="00427BFB" w:rsidRPr="000C67C6" w:rsidRDefault="00942AD2" w:rsidP="00380B64">
            <w:pPr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C67C6">
              <w:rPr>
                <w:rFonts w:cstheme="minorHAnsi"/>
                <w:b/>
                <w:sz w:val="20"/>
                <w:szCs w:val="20"/>
              </w:rPr>
              <w:t>Ocena celująca</w:t>
            </w:r>
            <w:r w:rsidR="00774E1F" w:rsidRPr="000C67C6">
              <w:rPr>
                <w:rFonts w:cstheme="minorHAnsi"/>
                <w:b/>
                <w:sz w:val="20"/>
                <w:szCs w:val="20"/>
              </w:rPr>
              <w:t xml:space="preserve"> </w:t>
            </w:r>
          </w:p>
          <w:p w14:paraId="36D2FF89" w14:textId="77777777" w:rsidR="00942AD2" w:rsidRPr="000C67C6" w:rsidRDefault="00774E1F" w:rsidP="00380B64">
            <w:pPr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C67C6">
              <w:rPr>
                <w:rFonts w:cstheme="minorHAnsi"/>
                <w:b/>
                <w:sz w:val="20"/>
                <w:szCs w:val="20"/>
              </w:rPr>
              <w:t>Uczeń:</w:t>
            </w:r>
          </w:p>
        </w:tc>
      </w:tr>
      <w:tr w:rsidR="007256F4" w:rsidRPr="000C67C6" w14:paraId="55FE484D" w14:textId="77777777" w:rsidTr="00C40228">
        <w:tc>
          <w:tcPr>
            <w:tcW w:w="1488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A6A2AF1" w14:textId="6C1CE742" w:rsidR="007256F4" w:rsidRPr="000C67C6" w:rsidRDefault="007256F4" w:rsidP="00380B64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b/>
                <w:sz w:val="20"/>
                <w:szCs w:val="20"/>
              </w:rPr>
              <w:t xml:space="preserve">Rozdział I: </w:t>
            </w:r>
            <w:r w:rsidR="00632307" w:rsidRPr="00632307">
              <w:rPr>
                <w:rFonts w:cstheme="minorHAnsi"/>
                <w:b/>
                <w:sz w:val="20"/>
                <w:szCs w:val="20"/>
              </w:rPr>
              <w:t>II wojna światowa</w:t>
            </w:r>
          </w:p>
        </w:tc>
      </w:tr>
      <w:tr w:rsidR="00E424E3" w:rsidRPr="00BD7A1D" w14:paraId="7F1B9D31" w14:textId="77777777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28896B" w14:textId="25DCAF0D" w:rsidR="00E424E3" w:rsidRPr="00BD7A1D" w:rsidRDefault="00415003" w:rsidP="00380B64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BD7A1D">
              <w:rPr>
                <w:rFonts w:cstheme="minorHAnsi"/>
                <w:sz w:val="20"/>
                <w:szCs w:val="20"/>
              </w:rPr>
              <w:t>1. Napaść na Polskę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D2BD7E" w14:textId="77777777" w:rsidR="00415003" w:rsidRPr="00BD7A1D" w:rsidRDefault="00415003" w:rsidP="00380B64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BD7A1D">
              <w:rPr>
                <w:rFonts w:cstheme="minorHAnsi"/>
                <w:sz w:val="20"/>
                <w:szCs w:val="20"/>
              </w:rPr>
              <w:t>Przygotowania Niemiec do wojny</w:t>
            </w:r>
          </w:p>
          <w:p w14:paraId="4BBC76AB" w14:textId="77777777" w:rsidR="00415003" w:rsidRPr="00BD7A1D" w:rsidRDefault="00415003" w:rsidP="00380B64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BD7A1D">
              <w:rPr>
                <w:rFonts w:cstheme="minorHAnsi"/>
                <w:sz w:val="20"/>
                <w:szCs w:val="20"/>
              </w:rPr>
              <w:t>Polski plan obrony</w:t>
            </w:r>
          </w:p>
          <w:p w14:paraId="18216D8B" w14:textId="77777777" w:rsidR="00415003" w:rsidRPr="00BD7A1D" w:rsidRDefault="00415003" w:rsidP="00380B64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BD7A1D">
              <w:rPr>
                <w:rFonts w:cstheme="minorHAnsi"/>
                <w:sz w:val="20"/>
                <w:szCs w:val="20"/>
              </w:rPr>
              <w:t>Wybuch II wojny światowej</w:t>
            </w:r>
          </w:p>
          <w:p w14:paraId="557424CB" w14:textId="2B3923DF" w:rsidR="00415003" w:rsidRPr="00BD7A1D" w:rsidRDefault="00415003" w:rsidP="00380B64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BD7A1D">
              <w:rPr>
                <w:rFonts w:cstheme="minorHAnsi"/>
                <w:sz w:val="20"/>
                <w:szCs w:val="20"/>
              </w:rPr>
              <w:t>Wojna obronna w</w:t>
            </w:r>
            <w:r w:rsidR="00D93112">
              <w:rPr>
                <w:rFonts w:cstheme="minorHAnsi"/>
                <w:sz w:val="20"/>
                <w:szCs w:val="20"/>
              </w:rPr>
              <w:t> </w:t>
            </w:r>
            <w:r w:rsidRPr="00BD7A1D">
              <w:rPr>
                <w:rFonts w:cstheme="minorHAnsi"/>
                <w:sz w:val="20"/>
                <w:szCs w:val="20"/>
              </w:rPr>
              <w:t>1939 r.</w:t>
            </w:r>
          </w:p>
          <w:p w14:paraId="63B45B88" w14:textId="77777777" w:rsidR="00415003" w:rsidRPr="00BD7A1D" w:rsidRDefault="00415003" w:rsidP="00380B64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BD7A1D">
              <w:rPr>
                <w:rFonts w:cstheme="minorHAnsi"/>
                <w:sz w:val="20"/>
                <w:szCs w:val="20"/>
              </w:rPr>
              <w:t>Napaść sowiecka</w:t>
            </w:r>
          </w:p>
          <w:p w14:paraId="7A48A06D" w14:textId="77777777" w:rsidR="00415003" w:rsidRPr="00BD7A1D" w:rsidRDefault="00415003" w:rsidP="00380B64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BD7A1D">
              <w:rPr>
                <w:rFonts w:cstheme="minorHAnsi"/>
                <w:sz w:val="20"/>
                <w:szCs w:val="20"/>
              </w:rPr>
              <w:t>Ewakuacja polskich władz</w:t>
            </w:r>
          </w:p>
          <w:p w14:paraId="60D9AA9D" w14:textId="0ED0C600" w:rsidR="00E424E3" w:rsidRPr="00BD7A1D" w:rsidRDefault="00415003" w:rsidP="00380B64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BD7A1D">
              <w:rPr>
                <w:rFonts w:cstheme="minorHAnsi"/>
                <w:sz w:val="20"/>
                <w:szCs w:val="20"/>
              </w:rPr>
              <w:t>Bilans wojny obronnej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06CB1" w14:textId="6ABCED3A" w:rsidR="00415003" w:rsidRPr="00BD7A1D" w:rsidRDefault="00415003" w:rsidP="00380B64">
            <w:pPr>
              <w:pStyle w:val="Pa21"/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BD7A1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XXXI.1 </w:t>
            </w:r>
          </w:p>
          <w:p w14:paraId="052684B1" w14:textId="41ED63EC" w:rsidR="00415003" w:rsidRPr="00BD7A1D" w:rsidRDefault="00415003" w:rsidP="00380B64">
            <w:pPr>
              <w:pStyle w:val="Pa21"/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BD7A1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XXXI.2 </w:t>
            </w:r>
          </w:p>
          <w:p w14:paraId="31BD2B3B" w14:textId="1E14399B" w:rsidR="00415003" w:rsidRPr="00BD7A1D" w:rsidRDefault="00415003" w:rsidP="00380B6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BD7A1D">
              <w:rPr>
                <w:rFonts w:cstheme="minorHAnsi"/>
                <w:color w:val="000000"/>
                <w:sz w:val="20"/>
                <w:szCs w:val="20"/>
              </w:rPr>
              <w:t xml:space="preserve">XXXI.3 </w:t>
            </w:r>
          </w:p>
          <w:p w14:paraId="743578B4" w14:textId="77777777" w:rsidR="00E424E3" w:rsidRPr="00BD7A1D" w:rsidRDefault="00E424E3" w:rsidP="00380B64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EF4D1" w14:textId="2DB3D2EC" w:rsidR="00415003" w:rsidRPr="00BD7A1D" w:rsidRDefault="00415003" w:rsidP="00380B64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BD7A1D">
              <w:rPr>
                <w:rFonts w:cstheme="minorHAnsi"/>
                <w:sz w:val="20"/>
                <w:szCs w:val="20"/>
              </w:rPr>
              <w:t>– wyjaśnia znaczenie terminów: wojna błyskawiczna (Blitzkrieg), „dziwna wojna”, internowanie</w:t>
            </w:r>
          </w:p>
          <w:p w14:paraId="2E650AA1" w14:textId="4A21F3C3" w:rsidR="00415003" w:rsidRPr="00BD7A1D" w:rsidRDefault="00415003" w:rsidP="00380B64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BD7A1D">
              <w:rPr>
                <w:rFonts w:cstheme="minorHAnsi"/>
                <w:sz w:val="20"/>
                <w:szCs w:val="20"/>
              </w:rPr>
              <w:t>– zna daty: agresji Niemiec na Polskę (1</w:t>
            </w:r>
            <w:r w:rsidR="00084FD2">
              <w:rPr>
                <w:rFonts w:cstheme="minorHAnsi"/>
                <w:sz w:val="20"/>
                <w:szCs w:val="20"/>
              </w:rPr>
              <w:t> </w:t>
            </w:r>
            <w:r w:rsidRPr="00BD7A1D">
              <w:rPr>
                <w:rFonts w:cstheme="minorHAnsi"/>
                <w:sz w:val="20"/>
                <w:szCs w:val="20"/>
              </w:rPr>
              <w:t>IX 1939), wkroczenia Armii Czerwonej do Polski (17 IX 1939)</w:t>
            </w:r>
          </w:p>
          <w:p w14:paraId="639C02DE" w14:textId="1499B7BD" w:rsidR="00E424E3" w:rsidRPr="00BD7A1D" w:rsidRDefault="00415003" w:rsidP="00380B64">
            <w:pPr>
              <w:spacing w:after="0" w:line="240" w:lineRule="auto"/>
              <w:rPr>
                <w:rFonts w:ascii="Calibri" w:hAnsi="Calibri" w:cs="HelveticaNeueLTPro-Roman"/>
                <w:sz w:val="20"/>
                <w:szCs w:val="20"/>
              </w:rPr>
            </w:pPr>
            <w:r w:rsidRPr="00BD7A1D">
              <w:rPr>
                <w:rFonts w:cstheme="minorHAnsi"/>
                <w:sz w:val="20"/>
                <w:szCs w:val="20"/>
              </w:rPr>
              <w:t>– identyfikuje postacie: Adolfa Hitlera, Józefa Stalina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360DA" w14:textId="64F5AFDF" w:rsidR="00415003" w:rsidRPr="00BD7A1D" w:rsidRDefault="00415003" w:rsidP="00380B64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BD7A1D">
              <w:rPr>
                <w:rFonts w:cstheme="minorHAnsi"/>
                <w:sz w:val="20"/>
                <w:szCs w:val="20"/>
              </w:rPr>
              <w:t>– identyfikuje postacie: Henryka Sucharskiego, Edwarda Rydza-Śmigłego, Stefana Starzyńskiego</w:t>
            </w:r>
          </w:p>
          <w:p w14:paraId="11BA7189" w14:textId="139150D7" w:rsidR="00415003" w:rsidRPr="00BD7A1D" w:rsidRDefault="00415003" w:rsidP="00380B64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BD7A1D">
              <w:rPr>
                <w:rFonts w:cstheme="minorHAnsi"/>
                <w:sz w:val="20"/>
                <w:szCs w:val="20"/>
              </w:rPr>
              <w:t>– wskazuje na mapie kierunki uderzeń armii niemieckiej i</w:t>
            </w:r>
            <w:r w:rsidR="00D93112">
              <w:rPr>
                <w:rFonts w:cstheme="minorHAnsi"/>
                <w:sz w:val="20"/>
                <w:szCs w:val="20"/>
              </w:rPr>
              <w:t> </w:t>
            </w:r>
            <w:r w:rsidRPr="00BD7A1D">
              <w:rPr>
                <w:rFonts w:cstheme="minorHAnsi"/>
                <w:sz w:val="20"/>
                <w:szCs w:val="20"/>
              </w:rPr>
              <w:t>sowieckiej</w:t>
            </w:r>
          </w:p>
          <w:p w14:paraId="414FF8CD" w14:textId="7C869D64" w:rsidR="00415003" w:rsidRPr="00BD7A1D" w:rsidRDefault="00415003" w:rsidP="00380B6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D7A1D">
              <w:rPr>
                <w:rFonts w:cstheme="minorHAnsi"/>
                <w:sz w:val="20"/>
                <w:szCs w:val="20"/>
              </w:rPr>
              <w:t xml:space="preserve">– </w:t>
            </w:r>
            <w:r w:rsidRPr="00BD7A1D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podaje przykłady szczególnego bohaterstwa Polaków, np. obrona poczty w Gdańsku, walki o Westerplatte, obrona wieży spadochronowej w</w:t>
            </w:r>
            <w:r w:rsidR="00D9311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  <w:r w:rsidRPr="00BD7A1D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Katowicach, bitwy pod Mokrą i Wizną, bitwa nad Bzurą, obrona Warszawy, obrona Grodna, bitwa pod Kockiem, </w:t>
            </w:r>
            <w:r w:rsidR="00D9311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o</w:t>
            </w:r>
            <w:r w:rsidRPr="00BD7A1D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brona Helu</w:t>
            </w:r>
          </w:p>
          <w:p w14:paraId="521B2DD2" w14:textId="30DA49DA" w:rsidR="00E424E3" w:rsidRPr="00BD7A1D" w:rsidRDefault="00E424E3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HelveticaNeueLTPro-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EB03D" w14:textId="77777777" w:rsidR="00415003" w:rsidRPr="00BD7A1D" w:rsidRDefault="00415003" w:rsidP="00380B64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BD7A1D">
              <w:rPr>
                <w:rFonts w:cstheme="minorHAnsi"/>
                <w:sz w:val="20"/>
                <w:szCs w:val="20"/>
              </w:rPr>
              <w:t>– wyjaśnia przyczyny klęski Polski we wrześniu 1939 r.</w:t>
            </w:r>
          </w:p>
          <w:p w14:paraId="7DB8EC01" w14:textId="05E5966F" w:rsidR="00415003" w:rsidRPr="00BD7A1D" w:rsidRDefault="00415003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BD7A1D">
              <w:rPr>
                <w:rFonts w:cstheme="minorHAnsi"/>
                <w:sz w:val="20"/>
                <w:szCs w:val="20"/>
              </w:rPr>
              <w:t>– wyjaśnia znaczenie terminów: prowokacja gliwicka, bitwa graniczna, „polskie Termopile”</w:t>
            </w:r>
          </w:p>
          <w:p w14:paraId="58DA0382" w14:textId="0E446BCC" w:rsidR="00BD7A1D" w:rsidRPr="00BD7A1D" w:rsidRDefault="00BD7A1D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BD7A1D">
              <w:rPr>
                <w:rFonts w:cstheme="minorHAnsi"/>
                <w:sz w:val="20"/>
                <w:szCs w:val="20"/>
              </w:rPr>
              <w:t>– zna daty: bitwy o</w:t>
            </w:r>
            <w:r w:rsidR="00840153">
              <w:rPr>
                <w:rFonts w:cstheme="minorHAnsi"/>
                <w:sz w:val="20"/>
                <w:szCs w:val="20"/>
              </w:rPr>
              <w:t> </w:t>
            </w:r>
            <w:r w:rsidRPr="00BD7A1D">
              <w:rPr>
                <w:rFonts w:cstheme="minorHAnsi"/>
                <w:sz w:val="20"/>
                <w:szCs w:val="20"/>
              </w:rPr>
              <w:t xml:space="preserve">Westerplatte </w:t>
            </w:r>
            <w:r w:rsidR="00084FD2">
              <w:rPr>
                <w:rFonts w:cstheme="minorHAnsi"/>
                <w:sz w:val="20"/>
                <w:szCs w:val="20"/>
              </w:rPr>
              <w:br/>
            </w:r>
            <w:r w:rsidRPr="00BD7A1D">
              <w:rPr>
                <w:rFonts w:cstheme="minorHAnsi"/>
                <w:sz w:val="20"/>
                <w:szCs w:val="20"/>
              </w:rPr>
              <w:t>(1–7 IX 1939</w:t>
            </w:r>
            <w:r w:rsidR="00084FD2">
              <w:rPr>
                <w:rFonts w:cstheme="minorHAnsi"/>
                <w:sz w:val="20"/>
                <w:szCs w:val="20"/>
              </w:rPr>
              <w:t>)</w:t>
            </w:r>
            <w:r w:rsidRPr="00BD7A1D">
              <w:rPr>
                <w:rFonts w:cstheme="minorHAnsi"/>
                <w:sz w:val="20"/>
                <w:szCs w:val="20"/>
              </w:rPr>
              <w:t>, wypowiedzenia wojny Niemcom przez Francję i</w:t>
            </w:r>
            <w:r w:rsidR="00084FD2">
              <w:rPr>
                <w:rFonts w:cstheme="minorHAnsi"/>
                <w:sz w:val="20"/>
                <w:szCs w:val="20"/>
              </w:rPr>
              <w:t> </w:t>
            </w:r>
            <w:r w:rsidRPr="00BD7A1D">
              <w:rPr>
                <w:rFonts w:cstheme="minorHAnsi"/>
                <w:sz w:val="20"/>
                <w:szCs w:val="20"/>
              </w:rPr>
              <w:t>Wielką Brytanię (3</w:t>
            </w:r>
            <w:r w:rsidR="00084FD2">
              <w:rPr>
                <w:rFonts w:cstheme="minorHAnsi"/>
                <w:sz w:val="20"/>
                <w:szCs w:val="20"/>
              </w:rPr>
              <w:t> </w:t>
            </w:r>
            <w:r w:rsidRPr="00BD7A1D">
              <w:rPr>
                <w:rFonts w:cstheme="minorHAnsi"/>
                <w:sz w:val="20"/>
                <w:szCs w:val="20"/>
              </w:rPr>
              <w:t>IX 1939), internowania władz polskich w Rumunii (17/18 IX 1939), kapitulacja Warszawy (28 IX 1939)</w:t>
            </w:r>
            <w:r w:rsidR="00084FD2">
              <w:rPr>
                <w:rFonts w:cstheme="minorHAnsi"/>
                <w:sz w:val="20"/>
                <w:szCs w:val="20"/>
              </w:rPr>
              <w:t>,</w:t>
            </w:r>
            <w:r w:rsidRPr="00BD7A1D">
              <w:rPr>
                <w:rFonts w:cstheme="minorHAnsi"/>
                <w:sz w:val="20"/>
                <w:szCs w:val="20"/>
              </w:rPr>
              <w:t xml:space="preserve"> kapitulacji pod Kockiem (6 X 1939) </w:t>
            </w:r>
          </w:p>
          <w:p w14:paraId="436F7913" w14:textId="18C1F28E" w:rsidR="00BD7A1D" w:rsidRPr="00BD7A1D" w:rsidRDefault="00BD7A1D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BD7A1D">
              <w:rPr>
                <w:rFonts w:cstheme="minorHAnsi"/>
                <w:sz w:val="20"/>
                <w:szCs w:val="20"/>
              </w:rPr>
              <w:t>– przedstawia stosunek sił ZSRS, Niemiec i Polski</w:t>
            </w:r>
          </w:p>
          <w:p w14:paraId="04CB4633" w14:textId="720F9D51" w:rsidR="001065DA" w:rsidRPr="00BD7A1D" w:rsidRDefault="00BD7A1D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BD7A1D">
              <w:rPr>
                <w:rFonts w:eastAsia="DejaVu Sans" w:cstheme="minorHAnsi"/>
                <w:sz w:val="20"/>
                <w:szCs w:val="20"/>
                <w:lang w:eastAsia="pl-PL" w:bidi="pl-PL"/>
              </w:rPr>
              <w:t>–</w:t>
            </w:r>
            <w:r w:rsidRPr="00BD7A1D">
              <w:rPr>
                <w:rFonts w:cstheme="minorHAnsi"/>
                <w:sz w:val="20"/>
                <w:szCs w:val="20"/>
              </w:rPr>
              <w:t xml:space="preserve"> wymienia miejsca kluczowych bitew wojny obronnej </w:t>
            </w:r>
            <w:r w:rsidRPr="00BD7A1D">
              <w:rPr>
                <w:rFonts w:cstheme="minorHAnsi"/>
                <w:sz w:val="20"/>
                <w:szCs w:val="20"/>
              </w:rPr>
              <w:lastRenderedPageBreak/>
              <w:t>Polski stoczonych z</w:t>
            </w:r>
            <w:r w:rsidR="00084FD2">
              <w:rPr>
                <w:rFonts w:cstheme="minorHAnsi"/>
                <w:sz w:val="20"/>
                <w:szCs w:val="20"/>
              </w:rPr>
              <w:t> </w:t>
            </w:r>
            <w:r w:rsidRPr="00BD7A1D">
              <w:rPr>
                <w:rFonts w:cstheme="minorHAnsi"/>
                <w:sz w:val="20"/>
                <w:szCs w:val="20"/>
              </w:rPr>
              <w:t>wojskami niemieckimi i</w:t>
            </w:r>
            <w:r w:rsidR="00084FD2">
              <w:rPr>
                <w:rFonts w:cstheme="minorHAnsi"/>
                <w:sz w:val="20"/>
                <w:szCs w:val="20"/>
              </w:rPr>
              <w:t> </w:t>
            </w:r>
            <w:r w:rsidRPr="00BD7A1D">
              <w:rPr>
                <w:rFonts w:cstheme="minorHAnsi"/>
                <w:sz w:val="20"/>
                <w:szCs w:val="20"/>
              </w:rPr>
              <w:t>sowieckimi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E3944" w14:textId="77777777" w:rsidR="00BD7A1D" w:rsidRPr="00BD7A1D" w:rsidRDefault="00BD7A1D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BD7A1D">
              <w:rPr>
                <w:rFonts w:cstheme="minorHAnsi"/>
                <w:sz w:val="20"/>
                <w:szCs w:val="20"/>
              </w:rPr>
              <w:lastRenderedPageBreak/>
              <w:t xml:space="preserve">– identyfikuje postacie: Władysława </w:t>
            </w:r>
            <w:proofErr w:type="spellStart"/>
            <w:r w:rsidRPr="00BD7A1D">
              <w:rPr>
                <w:rFonts w:cstheme="minorHAnsi"/>
                <w:sz w:val="20"/>
                <w:szCs w:val="20"/>
              </w:rPr>
              <w:t>Raginisa</w:t>
            </w:r>
            <w:proofErr w:type="spellEnd"/>
            <w:r w:rsidRPr="00BD7A1D">
              <w:rPr>
                <w:rFonts w:cstheme="minorHAnsi"/>
                <w:sz w:val="20"/>
                <w:szCs w:val="20"/>
              </w:rPr>
              <w:t>, Franciszka Kleeberga, Tadeusza Kutrzeby</w:t>
            </w:r>
          </w:p>
          <w:p w14:paraId="65A03BED" w14:textId="5C131E3E" w:rsidR="00BD7A1D" w:rsidRPr="00BD7A1D" w:rsidRDefault="00BD7A1D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BD7A1D">
              <w:rPr>
                <w:rFonts w:cstheme="minorHAnsi"/>
                <w:sz w:val="20"/>
                <w:szCs w:val="20"/>
              </w:rPr>
              <w:t>– przedstawia polityczne i</w:t>
            </w:r>
            <w:r w:rsidR="00084FD2">
              <w:rPr>
                <w:rFonts w:cstheme="minorHAnsi"/>
                <w:sz w:val="20"/>
                <w:szCs w:val="20"/>
              </w:rPr>
              <w:t> </w:t>
            </w:r>
            <w:r w:rsidRPr="00BD7A1D">
              <w:rPr>
                <w:rFonts w:cstheme="minorHAnsi"/>
                <w:sz w:val="20"/>
                <w:szCs w:val="20"/>
              </w:rPr>
              <w:t>militarne założenia planu obrony Polski w 1939 r.</w:t>
            </w:r>
          </w:p>
          <w:p w14:paraId="4F27DD92" w14:textId="647C0710" w:rsidR="00BD7A1D" w:rsidRPr="00BD7A1D" w:rsidRDefault="00BD7A1D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pacing w:val="-2"/>
                <w:sz w:val="20"/>
                <w:szCs w:val="20"/>
              </w:rPr>
            </w:pPr>
            <w:r w:rsidRPr="00BD7A1D">
              <w:rPr>
                <w:rFonts w:cstheme="minorHAnsi"/>
                <w:spacing w:val="-2"/>
                <w:sz w:val="20"/>
                <w:szCs w:val="20"/>
              </w:rPr>
              <w:t>– omawia okoliczności wkroczenia wojsk sowieckich na terytorium Polski w</w:t>
            </w:r>
            <w:r w:rsidR="00084FD2">
              <w:rPr>
                <w:rFonts w:cstheme="minorHAnsi"/>
                <w:spacing w:val="-2"/>
                <w:sz w:val="20"/>
                <w:szCs w:val="20"/>
              </w:rPr>
              <w:t> </w:t>
            </w:r>
            <w:r w:rsidRPr="00BD7A1D">
              <w:rPr>
                <w:rFonts w:cstheme="minorHAnsi"/>
                <w:spacing w:val="-2"/>
                <w:sz w:val="20"/>
                <w:szCs w:val="20"/>
              </w:rPr>
              <w:t>kontekście paktu Ribbentrop</w:t>
            </w:r>
            <w:r w:rsidRPr="00BD7A1D">
              <w:rPr>
                <w:rFonts w:cstheme="minorHAnsi"/>
                <w:sz w:val="20"/>
                <w:szCs w:val="20"/>
              </w:rPr>
              <w:t>–</w:t>
            </w:r>
            <w:r w:rsidRPr="00BD7A1D">
              <w:rPr>
                <w:rFonts w:cstheme="minorHAnsi"/>
                <w:spacing w:val="-2"/>
                <w:sz w:val="20"/>
                <w:szCs w:val="20"/>
              </w:rPr>
              <w:t>Mołotow</w:t>
            </w:r>
          </w:p>
          <w:p w14:paraId="69569C60" w14:textId="0527E927" w:rsidR="00BD7A1D" w:rsidRPr="00BD7A1D" w:rsidRDefault="00BD7A1D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BD7A1D">
              <w:rPr>
                <w:rFonts w:eastAsia="DejaVu Sans" w:cstheme="minorHAnsi"/>
                <w:sz w:val="20"/>
                <w:szCs w:val="20"/>
                <w:lang w:eastAsia="pl-PL" w:bidi="pl-PL"/>
              </w:rPr>
              <w:t>–</w:t>
            </w:r>
            <w:r w:rsidRPr="00BD7A1D">
              <w:rPr>
                <w:rFonts w:cstheme="minorHAnsi"/>
                <w:sz w:val="20"/>
                <w:szCs w:val="20"/>
              </w:rPr>
              <w:t xml:space="preserve"> wymienia i</w:t>
            </w:r>
            <w:r w:rsidR="00084FD2">
              <w:rPr>
                <w:rFonts w:cstheme="minorHAnsi"/>
                <w:sz w:val="20"/>
                <w:szCs w:val="20"/>
              </w:rPr>
              <w:t> </w:t>
            </w:r>
            <w:r w:rsidRPr="00BD7A1D">
              <w:rPr>
                <w:rFonts w:cstheme="minorHAnsi"/>
                <w:sz w:val="20"/>
                <w:szCs w:val="20"/>
              </w:rPr>
              <w:t>charakteryzuje etapy wojny obronnej Polski</w:t>
            </w:r>
          </w:p>
          <w:p w14:paraId="17CB3255" w14:textId="77777777" w:rsidR="00BD7A1D" w:rsidRPr="00BD7A1D" w:rsidRDefault="00BD7A1D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pacing w:val="-2"/>
                <w:sz w:val="20"/>
                <w:szCs w:val="20"/>
              </w:rPr>
            </w:pPr>
          </w:p>
          <w:p w14:paraId="10866401" w14:textId="694A620B" w:rsidR="00B90215" w:rsidRPr="00BD7A1D" w:rsidRDefault="00B90215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1D6A1" w14:textId="77777777" w:rsidR="00BD7A1D" w:rsidRPr="00BD7A1D" w:rsidRDefault="00BD7A1D" w:rsidP="00380B64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BD7A1D">
              <w:rPr>
                <w:rFonts w:eastAsia="DejaVu Sans" w:cstheme="minorHAnsi"/>
                <w:sz w:val="20"/>
                <w:szCs w:val="20"/>
                <w:lang w:eastAsia="pl-PL" w:bidi="pl-PL"/>
              </w:rPr>
              <w:t>–</w:t>
            </w:r>
            <w:r w:rsidRPr="00BD7A1D">
              <w:rPr>
                <w:rFonts w:cstheme="minorHAnsi"/>
                <w:sz w:val="20"/>
                <w:szCs w:val="20"/>
              </w:rPr>
              <w:t xml:space="preserve"> ocenia postawę aliantów zachodnich wobec Polski we wrześniu 1939 r.</w:t>
            </w:r>
          </w:p>
          <w:p w14:paraId="46BDEC36" w14:textId="5BE391F6" w:rsidR="00160B99" w:rsidRPr="00BD7A1D" w:rsidRDefault="00BD7A1D" w:rsidP="00380B64">
            <w:pPr>
              <w:snapToGrid w:val="0"/>
              <w:spacing w:after="0" w:line="240" w:lineRule="auto"/>
              <w:rPr>
                <w:rFonts w:ascii="Calibri" w:hAnsi="Calibri" w:cs="Times New Roman"/>
                <w:sz w:val="20"/>
                <w:szCs w:val="20"/>
              </w:rPr>
            </w:pPr>
            <w:r w:rsidRPr="00BD7A1D">
              <w:rPr>
                <w:rFonts w:eastAsia="DejaVu Sans" w:cstheme="minorHAnsi"/>
                <w:sz w:val="20"/>
                <w:szCs w:val="20"/>
                <w:lang w:eastAsia="pl-PL" w:bidi="pl-PL"/>
              </w:rPr>
              <w:t>–</w:t>
            </w:r>
            <w:r w:rsidRPr="00BD7A1D">
              <w:rPr>
                <w:rFonts w:cstheme="minorHAnsi"/>
                <w:sz w:val="20"/>
                <w:szCs w:val="20"/>
              </w:rPr>
              <w:t xml:space="preserve"> ocenia postawę władz polskich we wrześniu 1939 r.</w:t>
            </w:r>
          </w:p>
        </w:tc>
      </w:tr>
      <w:tr w:rsidR="00E424E3" w:rsidRPr="00BD7A1D" w14:paraId="6734FF52" w14:textId="77777777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6A6F3D" w14:textId="0A3B4E80" w:rsidR="00E424E3" w:rsidRPr="00BD7A1D" w:rsidRDefault="00BD7A1D" w:rsidP="00380B64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BD7A1D">
              <w:rPr>
                <w:rFonts w:cstheme="minorHAnsi"/>
                <w:sz w:val="20"/>
                <w:szCs w:val="20"/>
              </w:rPr>
              <w:t>2. Podbój Europy przez Hitlera</w:t>
            </w:r>
            <w:r w:rsidR="00F44DDF">
              <w:rPr>
                <w:rFonts w:cstheme="minorHAnsi"/>
                <w:sz w:val="20"/>
                <w:szCs w:val="20"/>
              </w:rPr>
              <w:t xml:space="preserve"> </w:t>
            </w:r>
            <w:r w:rsidRPr="00BD7A1D">
              <w:rPr>
                <w:rFonts w:cstheme="minorHAnsi"/>
                <w:sz w:val="20"/>
                <w:szCs w:val="20"/>
              </w:rPr>
              <w:t>i</w:t>
            </w:r>
            <w:r w:rsidR="00F44DDF">
              <w:rPr>
                <w:rFonts w:cstheme="minorHAnsi"/>
                <w:sz w:val="20"/>
                <w:szCs w:val="20"/>
              </w:rPr>
              <w:t> </w:t>
            </w:r>
            <w:r w:rsidRPr="00BD7A1D">
              <w:rPr>
                <w:rFonts w:cstheme="minorHAnsi"/>
                <w:sz w:val="20"/>
                <w:szCs w:val="20"/>
              </w:rPr>
              <w:t>Stalina (1939–1941)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5C6079" w14:textId="77777777" w:rsidR="00BD7A1D" w:rsidRPr="00BD7A1D" w:rsidRDefault="00BD7A1D" w:rsidP="00380B64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BD7A1D">
              <w:rPr>
                <w:rFonts w:cstheme="minorHAnsi"/>
                <w:sz w:val="20"/>
                <w:szCs w:val="20"/>
              </w:rPr>
              <w:t>Wojna zimowa</w:t>
            </w:r>
          </w:p>
          <w:p w14:paraId="6768758E" w14:textId="32705938" w:rsidR="00BD7A1D" w:rsidRPr="00BD7A1D" w:rsidRDefault="00BD7A1D" w:rsidP="00380B64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BD7A1D">
              <w:rPr>
                <w:rFonts w:cstheme="minorHAnsi"/>
                <w:sz w:val="20"/>
                <w:szCs w:val="20"/>
              </w:rPr>
              <w:t>Agresja Niemiec na Danię i</w:t>
            </w:r>
            <w:r w:rsidR="00F44DDF">
              <w:rPr>
                <w:rFonts w:cstheme="minorHAnsi"/>
                <w:sz w:val="20"/>
                <w:szCs w:val="20"/>
              </w:rPr>
              <w:t> </w:t>
            </w:r>
            <w:r w:rsidRPr="00BD7A1D">
              <w:rPr>
                <w:rFonts w:cstheme="minorHAnsi"/>
                <w:sz w:val="20"/>
                <w:szCs w:val="20"/>
              </w:rPr>
              <w:t>Norwegię</w:t>
            </w:r>
          </w:p>
          <w:p w14:paraId="2D72AC18" w14:textId="77777777" w:rsidR="00BD7A1D" w:rsidRPr="00BD7A1D" w:rsidRDefault="00BD7A1D" w:rsidP="00380B64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BD7A1D">
              <w:rPr>
                <w:rFonts w:cstheme="minorHAnsi"/>
                <w:sz w:val="20"/>
                <w:szCs w:val="20"/>
              </w:rPr>
              <w:t>Atak III Rzeszy na Francję</w:t>
            </w:r>
          </w:p>
          <w:p w14:paraId="2340D097" w14:textId="77777777" w:rsidR="00BD7A1D" w:rsidRPr="00BD7A1D" w:rsidRDefault="00BD7A1D" w:rsidP="00380B64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BD7A1D">
              <w:rPr>
                <w:rFonts w:cstheme="minorHAnsi"/>
                <w:sz w:val="20"/>
                <w:szCs w:val="20"/>
              </w:rPr>
              <w:t>Państwo Vichy</w:t>
            </w:r>
          </w:p>
          <w:p w14:paraId="336F13AB" w14:textId="77777777" w:rsidR="00BD7A1D" w:rsidRPr="00BD7A1D" w:rsidRDefault="00BD7A1D" w:rsidP="00380B64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BD7A1D">
              <w:rPr>
                <w:rFonts w:cstheme="minorHAnsi"/>
                <w:sz w:val="20"/>
                <w:szCs w:val="20"/>
              </w:rPr>
              <w:t>Bitwa o Anglię</w:t>
            </w:r>
          </w:p>
          <w:p w14:paraId="2C25D8A4" w14:textId="2A059698" w:rsidR="00E424E3" w:rsidRPr="00BD7A1D" w:rsidRDefault="00BD7A1D" w:rsidP="00380B64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BD7A1D">
              <w:rPr>
                <w:rFonts w:cstheme="minorHAnsi"/>
                <w:sz w:val="20"/>
                <w:szCs w:val="20"/>
              </w:rPr>
              <w:t>Wojna na Bałkanach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9F012" w14:textId="48D132B7" w:rsidR="00BD7A1D" w:rsidRPr="00BD7A1D" w:rsidRDefault="00BD7A1D" w:rsidP="00380B64">
            <w:pPr>
              <w:pStyle w:val="Pa21"/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BD7A1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XXXII.1 </w:t>
            </w:r>
          </w:p>
          <w:p w14:paraId="452F4CC8" w14:textId="77777777" w:rsidR="00E424E3" w:rsidRPr="00BD7A1D" w:rsidRDefault="00E424E3" w:rsidP="00380B64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9ED12" w14:textId="7369B6F5" w:rsidR="00BD7A1D" w:rsidRPr="00BD7A1D" w:rsidRDefault="00BD7A1D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BD7A1D">
              <w:rPr>
                <w:rFonts w:cstheme="minorHAnsi"/>
                <w:sz w:val="20"/>
                <w:szCs w:val="20"/>
              </w:rPr>
              <w:t>– wyjaśnia znaczenie terminów: alianci, bitwa o Anglię</w:t>
            </w:r>
          </w:p>
          <w:p w14:paraId="2CD4F8EB" w14:textId="77777777" w:rsidR="00BD7A1D" w:rsidRPr="00BD7A1D" w:rsidRDefault="00BD7A1D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BD7A1D">
              <w:rPr>
                <w:rFonts w:cstheme="minorHAnsi"/>
                <w:sz w:val="20"/>
                <w:szCs w:val="20"/>
              </w:rPr>
              <w:t>– identyfikuje postacie: Winstona Churchilla, Charles’a de Gaulle’a</w:t>
            </w:r>
          </w:p>
          <w:p w14:paraId="10C237EF" w14:textId="1B1B9489" w:rsidR="00BD7A1D" w:rsidRPr="00BD7A1D" w:rsidRDefault="00BD7A1D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BD7A1D">
              <w:rPr>
                <w:rFonts w:cstheme="minorHAnsi"/>
                <w:sz w:val="20"/>
                <w:szCs w:val="20"/>
              </w:rPr>
              <w:t>– wskazuje na mapie obszary zagarnięte przez ZSRS i III Rzeszę do 1941 r.</w:t>
            </w:r>
          </w:p>
          <w:p w14:paraId="14E67801" w14:textId="7FB70264" w:rsidR="00E424E3" w:rsidRPr="00BD7A1D" w:rsidRDefault="00E424E3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46BF9" w14:textId="3BEF2386" w:rsidR="00743EC0" w:rsidRPr="00BD7A1D" w:rsidRDefault="00743EC0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BD7A1D">
              <w:rPr>
                <w:rFonts w:cstheme="minorHAnsi"/>
                <w:sz w:val="20"/>
                <w:szCs w:val="20"/>
              </w:rPr>
              <w:t>– wyjaśnia znaczenie terminów: linia Maginota, kolaboracja</w:t>
            </w:r>
          </w:p>
          <w:p w14:paraId="20EC7ABA" w14:textId="0C1E016C" w:rsidR="00BD7A1D" w:rsidRPr="00BD7A1D" w:rsidRDefault="00BD7A1D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BD7A1D">
              <w:rPr>
                <w:rFonts w:cstheme="minorHAnsi"/>
                <w:sz w:val="20"/>
                <w:szCs w:val="20"/>
              </w:rPr>
              <w:t>– zna daty: napaści niemieckiej na Danię i Norwegię (IV 1940), ataku III Rzeszy na Francję (V</w:t>
            </w:r>
            <w:r w:rsidR="00F44DDF">
              <w:rPr>
                <w:rFonts w:cstheme="minorHAnsi"/>
                <w:sz w:val="20"/>
                <w:szCs w:val="20"/>
              </w:rPr>
              <w:t>–</w:t>
            </w:r>
            <w:r w:rsidRPr="00BD7A1D">
              <w:rPr>
                <w:rFonts w:cstheme="minorHAnsi"/>
                <w:sz w:val="20"/>
                <w:szCs w:val="20"/>
              </w:rPr>
              <w:t>VI 1940), bitwy o Anglię (VII–X 1940)</w:t>
            </w:r>
          </w:p>
          <w:p w14:paraId="13BF73AD" w14:textId="77777777" w:rsidR="00BD7A1D" w:rsidRPr="00BD7A1D" w:rsidRDefault="00BD7A1D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BD7A1D">
              <w:rPr>
                <w:rFonts w:cstheme="minorHAnsi"/>
                <w:sz w:val="20"/>
                <w:szCs w:val="20"/>
              </w:rPr>
              <w:t>– wymienia państwa, które padły ofiarą agresji sowieckiej oraz niemieckiej do 1941 r.</w:t>
            </w:r>
          </w:p>
          <w:p w14:paraId="22D59A39" w14:textId="096C600C" w:rsidR="00E424E3" w:rsidRPr="00BD7A1D" w:rsidRDefault="00E424E3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HelveticaNeueLTPro-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1DCA7" w14:textId="361B377D" w:rsidR="00BD7A1D" w:rsidRDefault="00BD7A1D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BD7A1D">
              <w:rPr>
                <w:rFonts w:cstheme="minorHAnsi"/>
                <w:sz w:val="20"/>
                <w:szCs w:val="20"/>
              </w:rPr>
              <w:t xml:space="preserve">– identyfikuje postacie: </w:t>
            </w:r>
            <w:proofErr w:type="spellStart"/>
            <w:r w:rsidRPr="00BD7A1D">
              <w:rPr>
                <w:rFonts w:cstheme="minorHAnsi"/>
                <w:sz w:val="20"/>
                <w:szCs w:val="20"/>
              </w:rPr>
              <w:t>Vidkuna</w:t>
            </w:r>
            <w:proofErr w:type="spellEnd"/>
            <w:r w:rsidRPr="00BD7A1D">
              <w:rPr>
                <w:rFonts w:cstheme="minorHAnsi"/>
                <w:sz w:val="20"/>
                <w:szCs w:val="20"/>
              </w:rPr>
              <w:t xml:space="preserve"> Quislinga, </w:t>
            </w:r>
            <w:proofErr w:type="spellStart"/>
            <w:r w:rsidRPr="00BD7A1D">
              <w:rPr>
                <w:rFonts w:cstheme="minorHAnsi"/>
                <w:sz w:val="20"/>
                <w:szCs w:val="20"/>
              </w:rPr>
              <w:t>Philippe’a</w:t>
            </w:r>
            <w:proofErr w:type="spellEnd"/>
            <w:r w:rsidRPr="00BD7A1D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BD7A1D">
              <w:rPr>
                <w:rFonts w:cstheme="minorHAnsi"/>
                <w:sz w:val="20"/>
                <w:szCs w:val="20"/>
              </w:rPr>
              <w:t>Pétaina</w:t>
            </w:r>
            <w:proofErr w:type="spellEnd"/>
          </w:p>
          <w:p w14:paraId="4D2C8143" w14:textId="0D0E54FF" w:rsidR="00BD7A1D" w:rsidRPr="00BD7A1D" w:rsidRDefault="00BD7A1D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BD7A1D">
              <w:rPr>
                <w:rFonts w:cstheme="minorHAnsi"/>
                <w:sz w:val="20"/>
                <w:szCs w:val="20"/>
              </w:rPr>
              <w:t>– wyjaśnia znaczenie terminów: wojna zimowa, państwo marionetkowe, państwo Vichy, Komitet Wolnej Francji</w:t>
            </w:r>
          </w:p>
          <w:p w14:paraId="36BEDC09" w14:textId="27CE772B" w:rsidR="00E424E3" w:rsidRPr="00BD7A1D" w:rsidRDefault="00BD7A1D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HelveticaNeueLTPro-Roman"/>
                <w:sz w:val="20"/>
                <w:szCs w:val="20"/>
              </w:rPr>
            </w:pPr>
            <w:r w:rsidRPr="00BD7A1D">
              <w:rPr>
                <w:rFonts w:cstheme="minorHAnsi"/>
                <w:sz w:val="20"/>
                <w:szCs w:val="20"/>
              </w:rPr>
              <w:t>– opisuje skutki bitwy o Anglię oraz omawia jej polityczne i</w:t>
            </w:r>
            <w:r w:rsidR="00F44DDF">
              <w:rPr>
                <w:rFonts w:cstheme="minorHAnsi"/>
                <w:sz w:val="20"/>
                <w:szCs w:val="20"/>
              </w:rPr>
              <w:t> </w:t>
            </w:r>
            <w:r w:rsidRPr="00BD7A1D">
              <w:rPr>
                <w:rFonts w:cstheme="minorHAnsi"/>
                <w:sz w:val="20"/>
                <w:szCs w:val="20"/>
              </w:rPr>
              <w:t>militarne znaczenie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D3248" w14:textId="0A179127" w:rsidR="00BD7A1D" w:rsidRDefault="00BD7A1D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BD7A1D">
              <w:rPr>
                <w:rFonts w:cstheme="minorHAnsi"/>
                <w:sz w:val="20"/>
                <w:szCs w:val="20"/>
              </w:rPr>
              <w:t xml:space="preserve">– zna daty: wojny sowiecko-fińskiej (XI 1939 – III 1940), zajęcia republik bałtyckich przez ZSRS (VI 1940), ataku Niemiec na Jugosławię i Grecję (IV 1941) </w:t>
            </w:r>
          </w:p>
          <w:p w14:paraId="45283B0B" w14:textId="36BE85DD" w:rsidR="00BD7A1D" w:rsidRPr="00BD7A1D" w:rsidRDefault="00BD7A1D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BD7A1D">
              <w:rPr>
                <w:rFonts w:cstheme="minorHAnsi"/>
                <w:sz w:val="20"/>
                <w:szCs w:val="20"/>
              </w:rPr>
              <w:t>– przedstawia cele polityki Hitlera i</w:t>
            </w:r>
            <w:r w:rsidR="00F44DDF">
              <w:rPr>
                <w:rFonts w:cstheme="minorHAnsi"/>
                <w:sz w:val="20"/>
                <w:szCs w:val="20"/>
              </w:rPr>
              <w:t> </w:t>
            </w:r>
            <w:r w:rsidRPr="00BD7A1D">
              <w:rPr>
                <w:rFonts w:cstheme="minorHAnsi"/>
                <w:sz w:val="20"/>
                <w:szCs w:val="20"/>
              </w:rPr>
              <w:t>Stalina w Europie w latach 1939–1941</w:t>
            </w:r>
          </w:p>
          <w:p w14:paraId="31B9ABC7" w14:textId="46222F93" w:rsidR="0099080A" w:rsidRPr="00BD7A1D" w:rsidRDefault="00BD7A1D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BD7A1D">
              <w:rPr>
                <w:rFonts w:cstheme="minorHAnsi"/>
                <w:sz w:val="20"/>
                <w:szCs w:val="20"/>
              </w:rPr>
              <w:t>– przedstawia ekspansję ZSRS w</w:t>
            </w:r>
            <w:r w:rsidR="00F44DDF">
              <w:rPr>
                <w:rFonts w:cstheme="minorHAnsi"/>
                <w:sz w:val="20"/>
                <w:szCs w:val="20"/>
              </w:rPr>
              <w:t> </w:t>
            </w:r>
            <w:r w:rsidRPr="00BD7A1D">
              <w:rPr>
                <w:rFonts w:cstheme="minorHAnsi"/>
                <w:sz w:val="20"/>
                <w:szCs w:val="20"/>
              </w:rPr>
              <w:t>latach 1939–1940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3BED1" w14:textId="77777777" w:rsidR="00BD7A1D" w:rsidRPr="00BD7A1D" w:rsidRDefault="00BD7A1D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BD7A1D">
              <w:rPr>
                <w:rFonts w:cstheme="minorHAnsi"/>
                <w:sz w:val="20"/>
                <w:szCs w:val="20"/>
              </w:rPr>
              <w:t>– opisuje kolejne etapy agresji Niemiec w latach 1940–1941</w:t>
            </w:r>
          </w:p>
          <w:p w14:paraId="02AAA2D2" w14:textId="5FB0333D" w:rsidR="00E424E3" w:rsidRPr="00BD7A1D" w:rsidRDefault="00E424E3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/>
                <w:sz w:val="20"/>
                <w:szCs w:val="20"/>
              </w:rPr>
            </w:pPr>
          </w:p>
        </w:tc>
      </w:tr>
      <w:tr w:rsidR="00E424E3" w:rsidRPr="002178F9" w14:paraId="7360E0EF" w14:textId="77777777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33CCFF" w14:textId="2887EE66" w:rsidR="00E424E3" w:rsidRPr="002178F9" w:rsidRDefault="002178F9" w:rsidP="00380B64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2178F9">
              <w:rPr>
                <w:rFonts w:cstheme="minorHAnsi"/>
                <w:sz w:val="20"/>
                <w:szCs w:val="20"/>
              </w:rPr>
              <w:t xml:space="preserve">TSW </w:t>
            </w:r>
            <w:r w:rsidRPr="002178F9">
              <w:rPr>
                <w:rFonts w:eastAsia="DejaVu Sans" w:cstheme="minorHAnsi"/>
                <w:sz w:val="20"/>
                <w:szCs w:val="20"/>
                <w:lang w:eastAsia="pl-PL" w:bidi="pl-PL"/>
              </w:rPr>
              <w:t>–</w:t>
            </w:r>
            <w:r w:rsidRPr="002178F9">
              <w:rPr>
                <w:rFonts w:cstheme="minorHAnsi"/>
                <w:sz w:val="20"/>
                <w:szCs w:val="20"/>
              </w:rPr>
              <w:t xml:space="preserve"> Dlaczego Niemcy nie zdobyli Anglii?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F84698" w14:textId="77777777" w:rsidR="002178F9" w:rsidRPr="002178F9" w:rsidRDefault="002178F9" w:rsidP="00380B64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pacing w:val="-4"/>
                <w:sz w:val="20"/>
                <w:szCs w:val="20"/>
              </w:rPr>
            </w:pPr>
            <w:r w:rsidRPr="002178F9">
              <w:rPr>
                <w:rFonts w:cstheme="minorHAnsi"/>
                <w:spacing w:val="-4"/>
                <w:sz w:val="20"/>
                <w:szCs w:val="20"/>
              </w:rPr>
              <w:t>Jak pokonać flotę brytyjską?</w:t>
            </w:r>
          </w:p>
          <w:p w14:paraId="3A49CBDA" w14:textId="77777777" w:rsidR="002178F9" w:rsidRPr="002178F9" w:rsidRDefault="002178F9" w:rsidP="00380B64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pacing w:val="-4"/>
                <w:sz w:val="20"/>
                <w:szCs w:val="20"/>
              </w:rPr>
            </w:pPr>
            <w:r w:rsidRPr="002178F9">
              <w:rPr>
                <w:rFonts w:cstheme="minorHAnsi"/>
                <w:spacing w:val="-4"/>
                <w:sz w:val="20"/>
                <w:szCs w:val="20"/>
              </w:rPr>
              <w:t>Bitwa o Anglię</w:t>
            </w:r>
          </w:p>
          <w:p w14:paraId="1CB0F61D" w14:textId="6F12AB7D" w:rsidR="00E424E3" w:rsidRPr="002178F9" w:rsidRDefault="002178F9" w:rsidP="00380B64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pacing w:val="-4"/>
                <w:sz w:val="20"/>
                <w:szCs w:val="20"/>
              </w:rPr>
            </w:pPr>
            <w:r w:rsidRPr="002178F9">
              <w:rPr>
                <w:rFonts w:cstheme="minorHAnsi"/>
                <w:spacing w:val="-4"/>
                <w:sz w:val="20"/>
                <w:szCs w:val="20"/>
              </w:rPr>
              <w:t>Pierwsza porażka Hitlera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4DEFE8" w14:textId="56E39DDA" w:rsidR="002178F9" w:rsidRPr="002178F9" w:rsidRDefault="002178F9" w:rsidP="00380B64">
            <w:pPr>
              <w:pStyle w:val="Pa21"/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78F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XXXII.1</w:t>
            </w:r>
          </w:p>
          <w:p w14:paraId="32F9B432" w14:textId="5C372331" w:rsidR="00E424E3" w:rsidRPr="002178F9" w:rsidRDefault="00E424E3" w:rsidP="00380B64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DB506" w14:textId="5EB2D415" w:rsidR="002178F9" w:rsidRPr="002178F9" w:rsidRDefault="002178F9" w:rsidP="00380B64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2178F9">
              <w:rPr>
                <w:rFonts w:cstheme="minorHAnsi"/>
                <w:sz w:val="20"/>
                <w:szCs w:val="20"/>
              </w:rPr>
              <w:t>– wyjaśnia znaczenie termin</w:t>
            </w:r>
            <w:r w:rsidR="00F44DDF">
              <w:rPr>
                <w:rFonts w:cstheme="minorHAnsi"/>
                <w:sz w:val="20"/>
                <w:szCs w:val="20"/>
              </w:rPr>
              <w:t>u</w:t>
            </w:r>
            <w:r w:rsidRPr="002178F9">
              <w:rPr>
                <w:rFonts w:cstheme="minorHAnsi"/>
                <w:sz w:val="20"/>
                <w:szCs w:val="20"/>
              </w:rPr>
              <w:t xml:space="preserve"> Enigma</w:t>
            </w:r>
          </w:p>
          <w:p w14:paraId="4E565C4E" w14:textId="5C561F89" w:rsidR="002178F9" w:rsidRPr="002178F9" w:rsidRDefault="002178F9" w:rsidP="00380B64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2178F9">
              <w:rPr>
                <w:rFonts w:cstheme="minorHAnsi"/>
                <w:sz w:val="20"/>
                <w:szCs w:val="20"/>
              </w:rPr>
              <w:t>– zna datę: bitwy o</w:t>
            </w:r>
            <w:r w:rsidR="00F44DDF">
              <w:rPr>
                <w:rFonts w:cstheme="minorHAnsi"/>
                <w:sz w:val="20"/>
                <w:szCs w:val="20"/>
              </w:rPr>
              <w:t> </w:t>
            </w:r>
            <w:r w:rsidRPr="002178F9">
              <w:rPr>
                <w:rFonts w:cstheme="minorHAnsi"/>
                <w:sz w:val="20"/>
                <w:szCs w:val="20"/>
              </w:rPr>
              <w:t>Anglię (lato</w:t>
            </w:r>
            <w:r w:rsidR="00F44DDF">
              <w:rPr>
                <w:rFonts w:cstheme="minorHAnsi"/>
                <w:sz w:val="20"/>
                <w:szCs w:val="20"/>
              </w:rPr>
              <w:t>–</w:t>
            </w:r>
            <w:r w:rsidRPr="002178F9">
              <w:rPr>
                <w:rFonts w:cstheme="minorHAnsi"/>
                <w:sz w:val="20"/>
                <w:szCs w:val="20"/>
              </w:rPr>
              <w:t>jesień 1940)</w:t>
            </w:r>
          </w:p>
          <w:p w14:paraId="225F24F1" w14:textId="6F04AFFF" w:rsidR="00E424E3" w:rsidRPr="002178F9" w:rsidRDefault="002178F9" w:rsidP="00380B64">
            <w:pPr>
              <w:spacing w:after="0" w:line="240" w:lineRule="auto"/>
              <w:rPr>
                <w:rFonts w:ascii="Calibri" w:hAnsi="Calibri" w:cs="HelveticaNeueLTPro-Roman"/>
                <w:sz w:val="20"/>
                <w:szCs w:val="20"/>
              </w:rPr>
            </w:pPr>
            <w:r w:rsidRPr="002178F9">
              <w:rPr>
                <w:rFonts w:cstheme="minorHAnsi"/>
                <w:sz w:val="20"/>
                <w:szCs w:val="20"/>
              </w:rPr>
              <w:t>– identyfikuje postacie: Adolfa Hitlera, Winstona Churchilla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4039E" w14:textId="4433D6E4" w:rsidR="00743EC0" w:rsidRDefault="00743EC0" w:rsidP="00380B64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2178F9">
              <w:rPr>
                <w:rFonts w:cstheme="minorHAnsi"/>
                <w:sz w:val="20"/>
                <w:szCs w:val="20"/>
              </w:rPr>
              <w:t>– wyjaśnia znaczenie termin</w:t>
            </w:r>
            <w:r w:rsidR="00F44DDF">
              <w:rPr>
                <w:rFonts w:cstheme="minorHAnsi"/>
                <w:sz w:val="20"/>
                <w:szCs w:val="20"/>
              </w:rPr>
              <w:t>u</w:t>
            </w:r>
            <w:r w:rsidRPr="002178F9">
              <w:rPr>
                <w:rFonts w:cstheme="minorHAnsi"/>
                <w:sz w:val="20"/>
                <w:szCs w:val="20"/>
              </w:rPr>
              <w:t xml:space="preserve"> operacja „Lew morski”</w:t>
            </w:r>
          </w:p>
          <w:p w14:paraId="250470FB" w14:textId="30841059" w:rsidR="002178F9" w:rsidRPr="002178F9" w:rsidRDefault="002178F9" w:rsidP="00380B64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2178F9">
              <w:rPr>
                <w:rFonts w:cstheme="minorHAnsi"/>
                <w:sz w:val="20"/>
                <w:szCs w:val="20"/>
              </w:rPr>
              <w:t>– wymienia cele niemieckich ataków lotniczych na Wielką Brytanię</w:t>
            </w:r>
          </w:p>
          <w:p w14:paraId="48C02E07" w14:textId="77777777" w:rsidR="00E424E3" w:rsidRPr="002178F9" w:rsidRDefault="00E424E3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HelveticaNeueLTPro-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43399" w14:textId="6EE629EC" w:rsidR="00743EC0" w:rsidRDefault="00743EC0" w:rsidP="00380B64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2178F9">
              <w:rPr>
                <w:rFonts w:cstheme="minorHAnsi"/>
                <w:sz w:val="20"/>
                <w:szCs w:val="20"/>
              </w:rPr>
              <w:t>– zna dat</w:t>
            </w:r>
            <w:r w:rsidR="00F44DDF">
              <w:rPr>
                <w:rFonts w:cstheme="minorHAnsi"/>
                <w:sz w:val="20"/>
                <w:szCs w:val="20"/>
              </w:rPr>
              <w:t>ę</w:t>
            </w:r>
            <w:r w:rsidRPr="002178F9">
              <w:rPr>
                <w:rFonts w:cstheme="minorHAnsi"/>
                <w:sz w:val="20"/>
                <w:szCs w:val="20"/>
              </w:rPr>
              <w:t xml:space="preserve"> największego nalotu niemieckiego na Wielką Brytanię (15</w:t>
            </w:r>
            <w:r w:rsidR="00F44DDF">
              <w:rPr>
                <w:rFonts w:cstheme="minorHAnsi"/>
                <w:sz w:val="20"/>
                <w:szCs w:val="20"/>
              </w:rPr>
              <w:t> </w:t>
            </w:r>
            <w:r w:rsidRPr="002178F9">
              <w:rPr>
                <w:rFonts w:cstheme="minorHAnsi"/>
                <w:sz w:val="20"/>
                <w:szCs w:val="20"/>
              </w:rPr>
              <w:t>IX 1940)</w:t>
            </w:r>
          </w:p>
          <w:p w14:paraId="5EFFBC75" w14:textId="3FA5A1B2" w:rsidR="002178F9" w:rsidRPr="002178F9" w:rsidRDefault="002178F9" w:rsidP="00380B64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2178F9">
              <w:rPr>
                <w:rFonts w:cstheme="minorHAnsi"/>
                <w:sz w:val="20"/>
                <w:szCs w:val="20"/>
              </w:rPr>
              <w:t>– wskazuje wynalazki techniczne, które pomogły Brytyjczykom w</w:t>
            </w:r>
            <w:r w:rsidR="00F44DDF">
              <w:rPr>
                <w:rFonts w:cstheme="minorHAnsi"/>
                <w:sz w:val="20"/>
                <w:szCs w:val="20"/>
              </w:rPr>
              <w:t> </w:t>
            </w:r>
            <w:r w:rsidRPr="002178F9">
              <w:rPr>
                <w:rFonts w:cstheme="minorHAnsi"/>
                <w:sz w:val="20"/>
                <w:szCs w:val="20"/>
              </w:rPr>
              <w:t>walce z</w:t>
            </w:r>
            <w:r w:rsidR="00F44DDF">
              <w:rPr>
                <w:rFonts w:cstheme="minorHAnsi"/>
                <w:sz w:val="20"/>
                <w:szCs w:val="20"/>
              </w:rPr>
              <w:t> </w:t>
            </w:r>
            <w:r w:rsidRPr="002178F9">
              <w:rPr>
                <w:rFonts w:cstheme="minorHAnsi"/>
                <w:sz w:val="20"/>
                <w:szCs w:val="20"/>
              </w:rPr>
              <w:t>Niemcami</w:t>
            </w:r>
          </w:p>
          <w:p w14:paraId="1FE7EB35" w14:textId="50390454" w:rsidR="00E424E3" w:rsidRPr="002178F9" w:rsidRDefault="002178F9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HelveticaNeueLTPro-Roman"/>
                <w:sz w:val="20"/>
                <w:szCs w:val="20"/>
              </w:rPr>
            </w:pPr>
            <w:r w:rsidRPr="002178F9">
              <w:rPr>
                <w:rFonts w:cstheme="minorHAnsi"/>
                <w:sz w:val="20"/>
                <w:szCs w:val="20"/>
              </w:rPr>
              <w:t>– przedstawia militarny wkład Polaków w obronę Wielkiej Brytanii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40393" w14:textId="497416F5" w:rsidR="002178F9" w:rsidRPr="002178F9" w:rsidRDefault="002178F9" w:rsidP="00380B64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2178F9">
              <w:rPr>
                <w:rFonts w:cstheme="minorHAnsi"/>
                <w:sz w:val="20"/>
                <w:szCs w:val="20"/>
              </w:rPr>
              <w:t>– zna dat</w:t>
            </w:r>
            <w:r w:rsidR="00F44DDF">
              <w:rPr>
                <w:rFonts w:cstheme="minorHAnsi"/>
                <w:sz w:val="20"/>
                <w:szCs w:val="20"/>
              </w:rPr>
              <w:t>ę</w:t>
            </w:r>
            <w:r w:rsidRPr="002178F9">
              <w:rPr>
                <w:rFonts w:cstheme="minorHAnsi"/>
                <w:sz w:val="20"/>
                <w:szCs w:val="20"/>
              </w:rPr>
              <w:t xml:space="preserve"> nalotu na Coventry (XI</w:t>
            </w:r>
            <w:r w:rsidR="00F44DDF">
              <w:rPr>
                <w:rFonts w:cstheme="minorHAnsi"/>
                <w:sz w:val="20"/>
                <w:szCs w:val="20"/>
              </w:rPr>
              <w:t> </w:t>
            </w:r>
            <w:r w:rsidRPr="002178F9">
              <w:rPr>
                <w:rFonts w:cstheme="minorHAnsi"/>
                <w:sz w:val="20"/>
                <w:szCs w:val="20"/>
              </w:rPr>
              <w:t>1940)</w:t>
            </w:r>
          </w:p>
          <w:p w14:paraId="2D7A0727" w14:textId="77777777" w:rsidR="002178F9" w:rsidRPr="002178F9" w:rsidRDefault="002178F9" w:rsidP="00380B64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2178F9">
              <w:rPr>
                <w:rFonts w:cstheme="minorHAnsi"/>
                <w:sz w:val="20"/>
                <w:szCs w:val="20"/>
              </w:rPr>
              <w:t>– identyfikuje postacie: Mariana Rejewskiego, Jerzego Różyckiego, Henryka Zygalskiego</w:t>
            </w:r>
          </w:p>
          <w:p w14:paraId="3D713A9C" w14:textId="77777777" w:rsidR="002178F9" w:rsidRPr="002178F9" w:rsidRDefault="002178F9" w:rsidP="00380B64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2178F9">
              <w:rPr>
                <w:rFonts w:cstheme="minorHAnsi"/>
                <w:sz w:val="20"/>
                <w:szCs w:val="20"/>
              </w:rPr>
              <w:t>– omawia założenia niemieckiego planu inwazji na Wielką Brytanię</w:t>
            </w:r>
          </w:p>
          <w:p w14:paraId="061CD8AD" w14:textId="3FC9CF67" w:rsidR="00E424E3" w:rsidRPr="002178F9" w:rsidRDefault="002178F9" w:rsidP="00380B64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2178F9">
              <w:rPr>
                <w:rFonts w:cstheme="minorHAnsi"/>
                <w:sz w:val="20"/>
                <w:szCs w:val="20"/>
              </w:rPr>
              <w:t>– porównuje potencjał militarny wojsk niemieckich i</w:t>
            </w:r>
            <w:r w:rsidR="00F44DDF">
              <w:rPr>
                <w:rFonts w:cstheme="minorHAnsi"/>
                <w:sz w:val="20"/>
                <w:szCs w:val="20"/>
              </w:rPr>
              <w:t> </w:t>
            </w:r>
            <w:r w:rsidRPr="002178F9">
              <w:rPr>
                <w:rFonts w:cstheme="minorHAnsi"/>
                <w:sz w:val="20"/>
                <w:szCs w:val="20"/>
              </w:rPr>
              <w:t>brytyjskich w</w:t>
            </w:r>
            <w:r w:rsidR="00F44DDF">
              <w:rPr>
                <w:rFonts w:cstheme="minorHAnsi"/>
                <w:sz w:val="20"/>
                <w:szCs w:val="20"/>
              </w:rPr>
              <w:t> </w:t>
            </w:r>
            <w:r w:rsidRPr="002178F9">
              <w:rPr>
                <w:rFonts w:cstheme="minorHAnsi"/>
                <w:sz w:val="20"/>
                <w:szCs w:val="20"/>
              </w:rPr>
              <w:t>czasie bitwy o</w:t>
            </w:r>
            <w:r w:rsidR="00F44DDF">
              <w:rPr>
                <w:rFonts w:cstheme="minorHAnsi"/>
                <w:sz w:val="20"/>
                <w:szCs w:val="20"/>
              </w:rPr>
              <w:t> </w:t>
            </w:r>
            <w:r w:rsidRPr="002178F9">
              <w:rPr>
                <w:rFonts w:cstheme="minorHAnsi"/>
                <w:sz w:val="20"/>
                <w:szCs w:val="20"/>
              </w:rPr>
              <w:t>Anglię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B142A" w14:textId="3C26718B" w:rsidR="002178F9" w:rsidRDefault="002178F9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2178F9">
              <w:rPr>
                <w:rFonts w:cstheme="minorHAnsi"/>
                <w:sz w:val="20"/>
                <w:szCs w:val="20"/>
              </w:rPr>
              <w:t>– wyjaśnia, jakie były przyczyny klęski Niemiec w bitwie o</w:t>
            </w:r>
            <w:r w:rsidR="00F44DDF">
              <w:rPr>
                <w:rFonts w:cstheme="minorHAnsi"/>
                <w:sz w:val="20"/>
                <w:szCs w:val="20"/>
              </w:rPr>
              <w:t> </w:t>
            </w:r>
            <w:r w:rsidRPr="002178F9">
              <w:rPr>
                <w:rFonts w:cstheme="minorHAnsi"/>
                <w:sz w:val="20"/>
                <w:szCs w:val="20"/>
              </w:rPr>
              <w:t xml:space="preserve">Anglię </w:t>
            </w:r>
          </w:p>
          <w:p w14:paraId="1BB11434" w14:textId="29DEB425" w:rsidR="00E424E3" w:rsidRPr="002178F9" w:rsidRDefault="002178F9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HelveticaNeueLTPro-Roman"/>
                <w:sz w:val="20"/>
                <w:szCs w:val="20"/>
              </w:rPr>
            </w:pPr>
            <w:r w:rsidRPr="002178F9">
              <w:rPr>
                <w:rFonts w:cstheme="minorHAnsi"/>
                <w:sz w:val="20"/>
                <w:szCs w:val="20"/>
              </w:rPr>
              <w:t>– ocenia wkład polskich lotników w</w:t>
            </w:r>
            <w:r w:rsidR="00F44DDF">
              <w:rPr>
                <w:rFonts w:cstheme="minorHAnsi"/>
                <w:sz w:val="20"/>
                <w:szCs w:val="20"/>
              </w:rPr>
              <w:t> </w:t>
            </w:r>
            <w:r w:rsidRPr="002178F9">
              <w:rPr>
                <w:rFonts w:cstheme="minorHAnsi"/>
                <w:sz w:val="20"/>
                <w:szCs w:val="20"/>
              </w:rPr>
              <w:t>walki o Wielką Brytanię</w:t>
            </w:r>
          </w:p>
        </w:tc>
      </w:tr>
      <w:tr w:rsidR="00E424E3" w:rsidRPr="00046B91" w14:paraId="387C069F" w14:textId="77777777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A22D0E" w14:textId="3EC66BE5" w:rsidR="00E424E3" w:rsidRPr="00046B91" w:rsidRDefault="00046B91" w:rsidP="00380B64">
            <w:pPr>
              <w:spacing w:after="0" w:line="240" w:lineRule="auto"/>
            </w:pPr>
            <w:r w:rsidRPr="00046B91">
              <w:lastRenderedPageBreak/>
              <w:t>3. Wojna III</w:t>
            </w:r>
            <w:r w:rsidR="00C67070">
              <w:t> </w:t>
            </w:r>
            <w:r w:rsidRPr="00046B91">
              <w:t>Rzeszy z</w:t>
            </w:r>
            <w:r w:rsidR="00DB6563">
              <w:t> </w:t>
            </w:r>
            <w:r w:rsidRPr="00046B91">
              <w:t>ZSRS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1BF67E" w14:textId="77777777" w:rsidR="00046B91" w:rsidRPr="00046B91" w:rsidRDefault="00046B91" w:rsidP="00380B64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ind w:left="316" w:hanging="284"/>
              <w:rPr>
                <w:rFonts w:cstheme="minorHAnsi"/>
                <w:sz w:val="20"/>
                <w:szCs w:val="20"/>
              </w:rPr>
            </w:pPr>
            <w:r w:rsidRPr="00046B91">
              <w:rPr>
                <w:rFonts w:cstheme="minorHAnsi"/>
                <w:sz w:val="20"/>
                <w:szCs w:val="20"/>
              </w:rPr>
              <w:t>Atak niemiecki na ZSRS</w:t>
            </w:r>
          </w:p>
          <w:p w14:paraId="74CC2539" w14:textId="77777777" w:rsidR="00046B91" w:rsidRPr="00046B91" w:rsidRDefault="00046B91" w:rsidP="00380B64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ind w:left="316" w:hanging="284"/>
              <w:rPr>
                <w:rFonts w:cstheme="minorHAnsi"/>
                <w:sz w:val="20"/>
                <w:szCs w:val="20"/>
              </w:rPr>
            </w:pPr>
            <w:r w:rsidRPr="00046B91">
              <w:rPr>
                <w:rFonts w:cstheme="minorHAnsi"/>
                <w:sz w:val="20"/>
                <w:szCs w:val="20"/>
              </w:rPr>
              <w:t>Wielka Wojna Ojczyźniana</w:t>
            </w:r>
          </w:p>
          <w:p w14:paraId="56BCF9A9" w14:textId="77777777" w:rsidR="00046B91" w:rsidRPr="00046B91" w:rsidRDefault="00046B91" w:rsidP="00380B64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ind w:left="316" w:hanging="284"/>
              <w:rPr>
                <w:rFonts w:cstheme="minorHAnsi"/>
                <w:sz w:val="20"/>
                <w:szCs w:val="20"/>
              </w:rPr>
            </w:pPr>
            <w:r w:rsidRPr="00046B91">
              <w:rPr>
                <w:rFonts w:cstheme="minorHAnsi"/>
                <w:sz w:val="20"/>
                <w:szCs w:val="20"/>
              </w:rPr>
              <w:t>Bitwa o Moskwę</w:t>
            </w:r>
          </w:p>
          <w:p w14:paraId="1FACCF57" w14:textId="77777777" w:rsidR="00046B91" w:rsidRPr="00046B91" w:rsidRDefault="00046B91" w:rsidP="00380B64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ind w:left="316" w:hanging="284"/>
              <w:rPr>
                <w:rFonts w:cstheme="minorHAnsi"/>
                <w:sz w:val="20"/>
                <w:szCs w:val="20"/>
              </w:rPr>
            </w:pPr>
            <w:r w:rsidRPr="00046B91">
              <w:rPr>
                <w:rFonts w:cstheme="minorHAnsi"/>
                <w:sz w:val="20"/>
                <w:szCs w:val="20"/>
              </w:rPr>
              <w:t>Przełomowe wydarzenia na froncie wschodnim</w:t>
            </w:r>
          </w:p>
          <w:p w14:paraId="5A216E9B" w14:textId="604DB1DA" w:rsidR="00E424E3" w:rsidRPr="00046B91" w:rsidRDefault="00046B91" w:rsidP="00380B64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ind w:left="316" w:hanging="284"/>
              <w:rPr>
                <w:rFonts w:cstheme="minorHAnsi"/>
                <w:sz w:val="20"/>
                <w:szCs w:val="20"/>
              </w:rPr>
            </w:pPr>
            <w:r w:rsidRPr="00046B91">
              <w:rPr>
                <w:rFonts w:cstheme="minorHAnsi"/>
                <w:sz w:val="20"/>
                <w:szCs w:val="20"/>
              </w:rPr>
              <w:t>Losy jeńców sowieckich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08A86" w14:textId="59753042" w:rsidR="00046B91" w:rsidRPr="00046B91" w:rsidRDefault="00046B91" w:rsidP="00380B64">
            <w:pPr>
              <w:pStyle w:val="Pa21"/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46B9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XXXII.1 </w:t>
            </w:r>
          </w:p>
          <w:p w14:paraId="57DD16FE" w14:textId="03EB6E25" w:rsidR="00E424E3" w:rsidRPr="00046B91" w:rsidRDefault="00046B91" w:rsidP="00380B64">
            <w:pPr>
              <w:pStyle w:val="Pa21"/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46B9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XXXII.3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8CA6C" w14:textId="77777777" w:rsidR="00046B91" w:rsidRPr="00046B91" w:rsidRDefault="00046B91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046B91">
              <w:rPr>
                <w:rFonts w:cstheme="minorHAnsi"/>
                <w:sz w:val="20"/>
                <w:szCs w:val="20"/>
              </w:rPr>
              <w:t>– wyjaśnia znaczenie terminów: plan „Barbarossa”, Wielka Wojna Ojczyźniana</w:t>
            </w:r>
          </w:p>
          <w:p w14:paraId="398A5160" w14:textId="193EF8EC" w:rsidR="00046B91" w:rsidRPr="00046B91" w:rsidRDefault="00046B91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046B91">
              <w:rPr>
                <w:rFonts w:cstheme="minorHAnsi"/>
                <w:sz w:val="20"/>
                <w:szCs w:val="20"/>
              </w:rPr>
              <w:t>– zna dat</w:t>
            </w:r>
            <w:r w:rsidR="00C67070">
              <w:rPr>
                <w:rFonts w:cstheme="minorHAnsi"/>
                <w:sz w:val="20"/>
                <w:szCs w:val="20"/>
              </w:rPr>
              <w:t>ę</w:t>
            </w:r>
            <w:r w:rsidRPr="00046B91">
              <w:rPr>
                <w:rFonts w:cstheme="minorHAnsi"/>
                <w:sz w:val="20"/>
                <w:szCs w:val="20"/>
              </w:rPr>
              <w:t xml:space="preserve"> agresji Niemiec na ZSRS (22</w:t>
            </w:r>
            <w:r w:rsidR="00C67070">
              <w:rPr>
                <w:rFonts w:cstheme="minorHAnsi"/>
                <w:sz w:val="20"/>
                <w:szCs w:val="20"/>
              </w:rPr>
              <w:t> </w:t>
            </w:r>
            <w:r w:rsidRPr="00046B91">
              <w:rPr>
                <w:rFonts w:cstheme="minorHAnsi"/>
                <w:sz w:val="20"/>
                <w:szCs w:val="20"/>
              </w:rPr>
              <w:t>VI 1941)</w:t>
            </w:r>
          </w:p>
          <w:p w14:paraId="1DC387B5" w14:textId="769F6284" w:rsidR="00E424E3" w:rsidRPr="00046B91" w:rsidRDefault="00046B91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HelveticaNeueLTPro-Roman"/>
                <w:sz w:val="20"/>
                <w:szCs w:val="20"/>
              </w:rPr>
            </w:pPr>
            <w:r w:rsidRPr="00046B91">
              <w:rPr>
                <w:rFonts w:cstheme="minorHAnsi"/>
                <w:sz w:val="20"/>
                <w:szCs w:val="20"/>
              </w:rPr>
              <w:t>– omawia przełomowe znaczenie bitwy stalingradzkiej dla przebiegu II wojny światowej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9EDE4" w14:textId="4162BC1B" w:rsidR="00046B91" w:rsidRPr="00046B91" w:rsidRDefault="00046B91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046B91">
              <w:rPr>
                <w:rFonts w:cstheme="minorHAnsi"/>
                <w:sz w:val="20"/>
                <w:szCs w:val="20"/>
              </w:rPr>
              <w:t>– wskazuje na mapie przełomowe bitwy wojny Niemiec i</w:t>
            </w:r>
            <w:r w:rsidR="00C67070">
              <w:rPr>
                <w:rFonts w:cstheme="minorHAnsi"/>
                <w:sz w:val="20"/>
                <w:szCs w:val="20"/>
              </w:rPr>
              <w:t> </w:t>
            </w:r>
            <w:r w:rsidRPr="00046B91">
              <w:rPr>
                <w:rFonts w:cstheme="minorHAnsi"/>
                <w:sz w:val="20"/>
                <w:szCs w:val="20"/>
              </w:rPr>
              <w:t>ZSRS: pod Moskwą i</w:t>
            </w:r>
            <w:r w:rsidR="00C67070">
              <w:rPr>
                <w:rFonts w:cstheme="minorHAnsi"/>
                <w:sz w:val="20"/>
                <w:szCs w:val="20"/>
              </w:rPr>
              <w:t> </w:t>
            </w:r>
            <w:r w:rsidRPr="00046B91">
              <w:rPr>
                <w:rFonts w:cstheme="minorHAnsi"/>
                <w:sz w:val="20"/>
                <w:szCs w:val="20"/>
              </w:rPr>
              <w:t>pod Stalingradem</w:t>
            </w:r>
          </w:p>
          <w:p w14:paraId="4CC63F8B" w14:textId="03D73C5E" w:rsidR="00E424E3" w:rsidRPr="00046B91" w:rsidRDefault="00046B91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HelveticaNeueLTPro-Roman"/>
                <w:sz w:val="20"/>
                <w:szCs w:val="20"/>
              </w:rPr>
            </w:pPr>
            <w:r w:rsidRPr="00046B91">
              <w:rPr>
                <w:rFonts w:cstheme="minorHAnsi"/>
                <w:sz w:val="20"/>
                <w:szCs w:val="20"/>
              </w:rPr>
              <w:t>– wyjaśnia przyczyny ataku III Rzeszy na Związek Sowiecki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3856B" w14:textId="73338C7B" w:rsidR="00046B91" w:rsidRPr="00046B91" w:rsidRDefault="00046B91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046B91">
              <w:rPr>
                <w:rFonts w:cstheme="minorHAnsi"/>
                <w:sz w:val="20"/>
                <w:szCs w:val="20"/>
              </w:rPr>
              <w:t>– wyjaśnia znaczenie termin</w:t>
            </w:r>
            <w:r w:rsidR="00C67070">
              <w:rPr>
                <w:rFonts w:cstheme="minorHAnsi"/>
                <w:sz w:val="20"/>
                <w:szCs w:val="20"/>
              </w:rPr>
              <w:t>u</w:t>
            </w:r>
            <w:r w:rsidRPr="00046B91">
              <w:rPr>
                <w:rFonts w:cstheme="minorHAnsi"/>
                <w:sz w:val="20"/>
                <w:szCs w:val="20"/>
              </w:rPr>
              <w:t xml:space="preserve"> blokada Leningradu</w:t>
            </w:r>
          </w:p>
          <w:p w14:paraId="0CC75F95" w14:textId="44AE0CD1" w:rsidR="00046B91" w:rsidRPr="00046B91" w:rsidRDefault="00046B91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046B91">
              <w:rPr>
                <w:rFonts w:cstheme="minorHAnsi"/>
                <w:sz w:val="20"/>
                <w:szCs w:val="20"/>
              </w:rPr>
              <w:t>– identyfikuje postać Gieorgija Żukowa</w:t>
            </w:r>
          </w:p>
          <w:p w14:paraId="625131A7" w14:textId="603846C7" w:rsidR="00046B91" w:rsidRPr="00046B91" w:rsidRDefault="00046B91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046B91">
              <w:rPr>
                <w:rFonts w:cstheme="minorHAnsi"/>
                <w:sz w:val="20"/>
                <w:szCs w:val="20"/>
              </w:rPr>
              <w:t>– wyjaśnia, jakie czynniki spowodowały klęskę ofensywy niemieckiej na Moskwę w 1941 r.</w:t>
            </w:r>
          </w:p>
          <w:p w14:paraId="7A2B3152" w14:textId="1BA13C94" w:rsidR="00E424E3" w:rsidRPr="00046B91" w:rsidRDefault="00046B91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HelveticaNeueLTPro-Roman"/>
                <w:sz w:val="20"/>
                <w:szCs w:val="20"/>
              </w:rPr>
            </w:pPr>
            <w:r w:rsidRPr="00046B91">
              <w:rPr>
                <w:rFonts w:cstheme="minorHAnsi"/>
                <w:sz w:val="20"/>
                <w:szCs w:val="20"/>
              </w:rPr>
              <w:t>– przedstawia etapy wojny niemiecko-sowieckiej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C887A" w14:textId="2395EEFD" w:rsidR="00046B91" w:rsidRPr="00046B91" w:rsidRDefault="00046B91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046B91">
              <w:rPr>
                <w:rFonts w:cstheme="minorHAnsi"/>
                <w:sz w:val="20"/>
                <w:szCs w:val="20"/>
              </w:rPr>
              <w:t>– zna dat</w:t>
            </w:r>
            <w:r w:rsidR="00C67070">
              <w:rPr>
                <w:rFonts w:cstheme="minorHAnsi"/>
                <w:sz w:val="20"/>
                <w:szCs w:val="20"/>
              </w:rPr>
              <w:t>y:</w:t>
            </w:r>
            <w:r w:rsidRPr="00046B91">
              <w:rPr>
                <w:rFonts w:cstheme="minorHAnsi"/>
                <w:sz w:val="20"/>
                <w:szCs w:val="20"/>
              </w:rPr>
              <w:t xml:space="preserve"> blokady Leningradu (1941</w:t>
            </w:r>
            <w:r w:rsidRPr="00046B91">
              <w:rPr>
                <w:rFonts w:eastAsia="DejaVu Sans" w:cstheme="minorHAnsi"/>
                <w:sz w:val="20"/>
                <w:szCs w:val="20"/>
                <w:lang w:eastAsia="pl-PL" w:bidi="pl-PL"/>
              </w:rPr>
              <w:t>–</w:t>
            </w:r>
            <w:r w:rsidRPr="00046B91">
              <w:rPr>
                <w:rFonts w:cstheme="minorHAnsi"/>
                <w:sz w:val="20"/>
                <w:szCs w:val="20"/>
              </w:rPr>
              <w:t>1944), bitwy o</w:t>
            </w:r>
            <w:r w:rsidR="00C67070">
              <w:rPr>
                <w:rFonts w:cstheme="minorHAnsi"/>
                <w:sz w:val="20"/>
                <w:szCs w:val="20"/>
              </w:rPr>
              <w:t> </w:t>
            </w:r>
            <w:r w:rsidRPr="00046B91">
              <w:rPr>
                <w:rFonts w:cstheme="minorHAnsi"/>
                <w:sz w:val="20"/>
                <w:szCs w:val="20"/>
              </w:rPr>
              <w:t>Moskwę (XI</w:t>
            </w:r>
            <w:r w:rsidRPr="00046B91">
              <w:rPr>
                <w:rFonts w:eastAsia="DejaVu Sans" w:cstheme="minorHAnsi"/>
                <w:sz w:val="20"/>
                <w:szCs w:val="20"/>
                <w:lang w:eastAsia="pl-PL" w:bidi="pl-PL"/>
              </w:rPr>
              <w:t>–</w:t>
            </w:r>
            <w:r w:rsidRPr="00046B91">
              <w:rPr>
                <w:rFonts w:cstheme="minorHAnsi"/>
                <w:sz w:val="20"/>
                <w:szCs w:val="20"/>
              </w:rPr>
              <w:t>XII 1941), bitwy pod Stalingradem (VIII 1942 – II 1943), bitwy na Łuku Kurskim (VII 1943)</w:t>
            </w:r>
          </w:p>
          <w:p w14:paraId="318FF430" w14:textId="77777777" w:rsidR="00046B91" w:rsidRPr="00046B91" w:rsidRDefault="00046B91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046B91">
              <w:rPr>
                <w:rFonts w:cstheme="minorHAnsi"/>
                <w:sz w:val="20"/>
                <w:szCs w:val="20"/>
              </w:rPr>
              <w:t>– przedstawia przebieg działań wojennych na froncie wschodnim w latach 1941–1943</w:t>
            </w:r>
          </w:p>
          <w:p w14:paraId="2873177C" w14:textId="3803178B" w:rsidR="003E0110" w:rsidRPr="00046B91" w:rsidRDefault="00046B91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046B91">
              <w:rPr>
                <w:rFonts w:cstheme="minorHAnsi"/>
                <w:sz w:val="20"/>
                <w:szCs w:val="20"/>
              </w:rPr>
              <w:t>– przedstawia, w</w:t>
            </w:r>
            <w:r w:rsidR="00C67070">
              <w:rPr>
                <w:rFonts w:cstheme="minorHAnsi"/>
                <w:sz w:val="20"/>
                <w:szCs w:val="20"/>
              </w:rPr>
              <w:t> </w:t>
            </w:r>
            <w:r w:rsidRPr="00046B91">
              <w:rPr>
                <w:rFonts w:cstheme="minorHAnsi"/>
                <w:sz w:val="20"/>
                <w:szCs w:val="20"/>
              </w:rPr>
              <w:t>jaki sposób Niemcy traktowali jeńców sowieckich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A42C6" w14:textId="4565CC16" w:rsidR="00046B91" w:rsidRPr="00046B91" w:rsidRDefault="00046B91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046B91">
              <w:rPr>
                <w:rFonts w:cstheme="minorHAnsi"/>
                <w:sz w:val="20"/>
                <w:szCs w:val="20"/>
              </w:rPr>
              <w:t>– wyjaśnia przyczyny i okoliczności zdobycia przewagi militarnej przez ZSRS</w:t>
            </w:r>
          </w:p>
          <w:p w14:paraId="7ECDCE9B" w14:textId="62DF6AE9" w:rsidR="00E424E3" w:rsidRPr="00046B91" w:rsidRDefault="00046B91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HelveticaNeueLTPro-Roman"/>
                <w:sz w:val="20"/>
                <w:szCs w:val="20"/>
              </w:rPr>
            </w:pPr>
            <w:r w:rsidRPr="00046B91">
              <w:rPr>
                <w:rFonts w:cstheme="minorHAnsi"/>
                <w:sz w:val="20"/>
                <w:szCs w:val="20"/>
              </w:rPr>
              <w:t>– wskazuje powody zbliżenia Wielkiej Brytanii i USA do ZSRS</w:t>
            </w:r>
          </w:p>
        </w:tc>
      </w:tr>
      <w:tr w:rsidR="00046B91" w:rsidRPr="00CD4C4E" w14:paraId="2C74F2E7" w14:textId="77777777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EEA0D" w14:textId="675993D8" w:rsidR="00046B91" w:rsidRPr="00CD4C4E" w:rsidRDefault="00046B91" w:rsidP="00380B64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>4. Polityka okupacyjna III Rzeszy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E9DD2" w14:textId="30155AB7" w:rsidR="00046B91" w:rsidRPr="00C67070" w:rsidRDefault="00046B91" w:rsidP="00380B64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>Polityka niemiecka</w:t>
            </w:r>
            <w:r w:rsidR="00C67070">
              <w:rPr>
                <w:rFonts w:cstheme="minorHAnsi"/>
                <w:sz w:val="20"/>
                <w:szCs w:val="20"/>
              </w:rPr>
              <w:t xml:space="preserve"> </w:t>
            </w:r>
            <w:r w:rsidRPr="00C67070">
              <w:rPr>
                <w:rFonts w:cstheme="minorHAnsi"/>
                <w:sz w:val="20"/>
                <w:szCs w:val="20"/>
              </w:rPr>
              <w:t>wobec ziem okupowanych</w:t>
            </w:r>
          </w:p>
          <w:p w14:paraId="7D097B6B" w14:textId="3E45F1CD" w:rsidR="00046B91" w:rsidRPr="00CD4C4E" w:rsidRDefault="00046B91" w:rsidP="00380B64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>Ruch oporu w</w:t>
            </w:r>
            <w:r w:rsidR="00C67070">
              <w:rPr>
                <w:rFonts w:cstheme="minorHAnsi"/>
                <w:sz w:val="20"/>
                <w:szCs w:val="20"/>
              </w:rPr>
              <w:t> </w:t>
            </w:r>
            <w:r w:rsidRPr="00CD4C4E">
              <w:rPr>
                <w:rFonts w:cstheme="minorHAnsi"/>
                <w:sz w:val="20"/>
                <w:szCs w:val="20"/>
              </w:rPr>
              <w:t>okupowanej Europie</w:t>
            </w:r>
          </w:p>
          <w:p w14:paraId="6FD0BAEB" w14:textId="77777777" w:rsidR="00046B91" w:rsidRPr="00CD4C4E" w:rsidRDefault="00046B91" w:rsidP="00380B64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>Polityka niemiecka wobec Żydów</w:t>
            </w:r>
          </w:p>
          <w:p w14:paraId="359FBDBC" w14:textId="77777777" w:rsidR="00046B91" w:rsidRPr="00CD4C4E" w:rsidRDefault="00046B91" w:rsidP="00380B64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>Holokaust</w:t>
            </w:r>
          </w:p>
          <w:p w14:paraId="6140E855" w14:textId="2317F502" w:rsidR="00046B91" w:rsidRPr="00CD4C4E" w:rsidRDefault="00046B91" w:rsidP="00380B64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>Niemieckie obozy koncentracyjne i</w:t>
            </w:r>
            <w:r w:rsidR="00C67070">
              <w:rPr>
                <w:rFonts w:cstheme="minorHAnsi"/>
                <w:sz w:val="20"/>
                <w:szCs w:val="20"/>
              </w:rPr>
              <w:t> </w:t>
            </w:r>
            <w:r w:rsidRPr="00CD4C4E">
              <w:rPr>
                <w:rFonts w:cstheme="minorHAnsi"/>
                <w:sz w:val="20"/>
                <w:szCs w:val="20"/>
              </w:rPr>
              <w:t>obozy zagłady</w:t>
            </w:r>
          </w:p>
          <w:p w14:paraId="16C5B58A" w14:textId="3999EDB4" w:rsidR="00046B91" w:rsidRPr="00CD4C4E" w:rsidRDefault="00046B91" w:rsidP="00380B64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>Postawy wobec Holokaustu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D13E3" w14:textId="5EC126FF" w:rsidR="00046B91" w:rsidRPr="00CD4C4E" w:rsidRDefault="00046B91" w:rsidP="00380B64">
            <w:pPr>
              <w:pStyle w:val="Pa21"/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CD4C4E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XXXII.2 </w:t>
            </w:r>
          </w:p>
          <w:p w14:paraId="39D2272E" w14:textId="77777777" w:rsidR="00046B91" w:rsidRPr="00CD4C4E" w:rsidRDefault="00046B91" w:rsidP="00380B64">
            <w:pPr>
              <w:pStyle w:val="Pa21"/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54CD0" w14:textId="17384A9A" w:rsidR="00046B91" w:rsidRPr="00CD4C4E" w:rsidRDefault="00046B91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>– wyjaśnia znaczenie terminów: ruch oporu, getto, Holokaust, obóz koncentracyjny, pacyfikacja, gwiazda Dawida, obóz zagłady</w:t>
            </w:r>
          </w:p>
          <w:p w14:paraId="4A80C3F1" w14:textId="77777777" w:rsidR="00046B91" w:rsidRPr="00CD4C4E" w:rsidRDefault="00046B91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 xml:space="preserve">– identyfikuje postacie: Adolfa Eichmanna, Ireny </w:t>
            </w:r>
            <w:proofErr w:type="spellStart"/>
            <w:r w:rsidRPr="00CD4C4E">
              <w:rPr>
                <w:rFonts w:cstheme="minorHAnsi"/>
                <w:sz w:val="20"/>
                <w:szCs w:val="20"/>
              </w:rPr>
              <w:t>Sendlerowej</w:t>
            </w:r>
            <w:proofErr w:type="spellEnd"/>
          </w:p>
          <w:p w14:paraId="4E35E474" w14:textId="759AF39A" w:rsidR="00046B91" w:rsidRPr="00CD4C4E" w:rsidRDefault="00046B91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98AEB" w14:textId="6592BF60" w:rsidR="00046B91" w:rsidRPr="00CD4C4E" w:rsidRDefault="00046B91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>– przedstawia założenia polityki rasowej hitlerowców oraz metody jej realizacji, szczególnie wobec Żydów</w:t>
            </w:r>
          </w:p>
          <w:p w14:paraId="048A20B1" w14:textId="548060EB" w:rsidR="00046B91" w:rsidRPr="00CD4C4E" w:rsidRDefault="00C738EA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>– omawia bilans Holokaustu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FB672" w14:textId="62BDB6BA" w:rsidR="00743EC0" w:rsidRDefault="00743EC0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 xml:space="preserve">– wyjaśnia znaczenie terminów: </w:t>
            </w:r>
            <w:r w:rsidRPr="00CD4C4E">
              <w:rPr>
                <w:rFonts w:cstheme="minorHAnsi"/>
                <w:spacing w:val="-4"/>
                <w:sz w:val="20"/>
                <w:szCs w:val="20"/>
              </w:rPr>
              <w:t>„przestrzeń życiowa”</w:t>
            </w:r>
            <w:r w:rsidRPr="00CD4C4E">
              <w:rPr>
                <w:rFonts w:cstheme="minorHAnsi"/>
                <w:sz w:val="20"/>
                <w:szCs w:val="20"/>
              </w:rPr>
              <w:t xml:space="preserve"> (</w:t>
            </w:r>
            <w:proofErr w:type="spellStart"/>
            <w:r w:rsidRPr="00CD4C4E">
              <w:rPr>
                <w:rFonts w:cstheme="minorHAnsi"/>
                <w:sz w:val="20"/>
                <w:szCs w:val="20"/>
              </w:rPr>
              <w:t>Lebensraum</w:t>
            </w:r>
            <w:proofErr w:type="spellEnd"/>
            <w:r w:rsidRPr="00CD4C4E">
              <w:rPr>
                <w:rFonts w:cstheme="minorHAnsi"/>
                <w:sz w:val="20"/>
                <w:szCs w:val="20"/>
              </w:rPr>
              <w:t xml:space="preserve">), </w:t>
            </w:r>
            <w:r w:rsidR="003D6EAE" w:rsidRPr="00CD4C4E">
              <w:rPr>
                <w:rFonts w:cstheme="minorHAnsi"/>
                <w:sz w:val="20"/>
                <w:szCs w:val="20"/>
              </w:rPr>
              <w:t xml:space="preserve">Generalny Plan Wschodni, </w:t>
            </w:r>
            <w:r w:rsidRPr="00CD4C4E">
              <w:rPr>
                <w:rFonts w:cstheme="minorHAnsi"/>
                <w:sz w:val="20"/>
                <w:szCs w:val="20"/>
              </w:rPr>
              <w:t xml:space="preserve">„ostateczne rozwiązanie kwestii żydowskiej”, </w:t>
            </w:r>
            <w:proofErr w:type="spellStart"/>
            <w:r w:rsidRPr="00CD4C4E">
              <w:rPr>
                <w:rFonts w:cstheme="minorHAnsi"/>
                <w:sz w:val="20"/>
                <w:szCs w:val="20"/>
              </w:rPr>
              <w:t>Szoa</w:t>
            </w:r>
            <w:proofErr w:type="spellEnd"/>
            <w:r w:rsidRPr="00CD4C4E">
              <w:rPr>
                <w:rFonts w:cstheme="minorHAnsi"/>
                <w:sz w:val="20"/>
                <w:szCs w:val="20"/>
              </w:rPr>
              <w:t>, „</w:t>
            </w:r>
            <w:proofErr w:type="spellStart"/>
            <w:r w:rsidRPr="00CD4C4E">
              <w:rPr>
                <w:rFonts w:cstheme="minorHAnsi"/>
                <w:sz w:val="20"/>
                <w:szCs w:val="20"/>
              </w:rPr>
              <w:t>Żegota</w:t>
            </w:r>
            <w:proofErr w:type="spellEnd"/>
            <w:r w:rsidRPr="00CD4C4E">
              <w:rPr>
                <w:rFonts w:cstheme="minorHAnsi"/>
                <w:sz w:val="20"/>
                <w:szCs w:val="20"/>
              </w:rPr>
              <w:t>”</w:t>
            </w:r>
          </w:p>
          <w:p w14:paraId="5832B492" w14:textId="691F15BB" w:rsidR="00046B91" w:rsidRPr="00CD4C4E" w:rsidRDefault="00046B91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>– charakteryzuje politykę okupacyjną Niemiec</w:t>
            </w:r>
          </w:p>
          <w:p w14:paraId="1A4FF15E" w14:textId="68919620" w:rsidR="00C738EA" w:rsidRPr="00CD4C4E" w:rsidRDefault="00C738EA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>– wymienia kraje, w</w:t>
            </w:r>
            <w:r w:rsidR="00C67070">
              <w:rPr>
                <w:rFonts w:cstheme="minorHAnsi"/>
                <w:sz w:val="20"/>
                <w:szCs w:val="20"/>
              </w:rPr>
              <w:t> </w:t>
            </w:r>
            <w:r w:rsidRPr="00CD4C4E">
              <w:rPr>
                <w:rFonts w:cstheme="minorHAnsi"/>
                <w:sz w:val="20"/>
                <w:szCs w:val="20"/>
              </w:rPr>
              <w:t>których powstały rządy kolaborujące z Niemcami, oraz kraje, gdzie rozwinął się ruch opo</w:t>
            </w:r>
            <w:r w:rsidRPr="00CD4C4E">
              <w:rPr>
                <w:rFonts w:cstheme="minorHAnsi"/>
                <w:sz w:val="20"/>
                <w:szCs w:val="20"/>
              </w:rPr>
              <w:softHyphen/>
              <w:t>ru</w:t>
            </w:r>
          </w:p>
          <w:p w14:paraId="4214E504" w14:textId="15F6EE58" w:rsidR="00046B91" w:rsidRPr="00CD4C4E" w:rsidRDefault="00C738EA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lastRenderedPageBreak/>
              <w:t>– wyjaśnia, jakimi sposobami ludność obszarów okupowanych przez Niemców niosła pomoc Żydom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80664" w14:textId="17E72442" w:rsidR="00CD4C4E" w:rsidRPr="00CD4C4E" w:rsidRDefault="00CD4C4E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lastRenderedPageBreak/>
              <w:t xml:space="preserve">– wyjaśnia znaczenie terminów: szmalcownicy, Babi Jar, </w:t>
            </w:r>
            <w:proofErr w:type="spellStart"/>
            <w:r w:rsidRPr="00CD4C4E">
              <w:rPr>
                <w:rFonts w:cstheme="minorHAnsi"/>
                <w:sz w:val="20"/>
                <w:szCs w:val="20"/>
              </w:rPr>
              <w:t>Ponary</w:t>
            </w:r>
            <w:proofErr w:type="spellEnd"/>
          </w:p>
          <w:p w14:paraId="1E1A0E96" w14:textId="1242B92D" w:rsidR="00CD4C4E" w:rsidRPr="00CD4C4E" w:rsidRDefault="00CD4C4E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>– zna dat</w:t>
            </w:r>
            <w:r w:rsidR="00C67070">
              <w:rPr>
                <w:rFonts w:cstheme="minorHAnsi"/>
                <w:sz w:val="20"/>
                <w:szCs w:val="20"/>
              </w:rPr>
              <w:t>ę</w:t>
            </w:r>
            <w:r w:rsidRPr="00CD4C4E">
              <w:rPr>
                <w:rFonts w:cstheme="minorHAnsi"/>
                <w:sz w:val="20"/>
                <w:szCs w:val="20"/>
              </w:rPr>
              <w:t xml:space="preserve"> konferencji w</w:t>
            </w:r>
            <w:r w:rsidR="00C67070">
              <w:rPr>
                <w:rFonts w:cstheme="minorHAnsi"/>
                <w:sz w:val="20"/>
                <w:szCs w:val="20"/>
              </w:rPr>
              <w:t> </w:t>
            </w:r>
            <w:proofErr w:type="spellStart"/>
            <w:r w:rsidRPr="00CD4C4E">
              <w:rPr>
                <w:rFonts w:cstheme="minorHAnsi"/>
                <w:sz w:val="20"/>
                <w:szCs w:val="20"/>
              </w:rPr>
              <w:t>Wannsee</w:t>
            </w:r>
            <w:proofErr w:type="spellEnd"/>
            <w:r w:rsidRPr="00CD4C4E">
              <w:rPr>
                <w:rFonts w:cstheme="minorHAnsi"/>
                <w:sz w:val="20"/>
                <w:szCs w:val="20"/>
              </w:rPr>
              <w:t xml:space="preserve"> (I 1942)</w:t>
            </w:r>
          </w:p>
          <w:p w14:paraId="68AE4551" w14:textId="24C6B942" w:rsidR="00CD4C4E" w:rsidRPr="00CD4C4E" w:rsidRDefault="00CD4C4E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>– identyfikuje postacie: Heinricha Himmlera, Josipa Broza-Tity</w:t>
            </w:r>
          </w:p>
          <w:p w14:paraId="00A61071" w14:textId="6D0E10A4" w:rsidR="00CD4C4E" w:rsidRPr="00CD4C4E" w:rsidRDefault="00CD4C4E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>– wskazuje na mapie obozy koncentracyjne i</w:t>
            </w:r>
            <w:r w:rsidR="00C67070">
              <w:rPr>
                <w:rFonts w:cstheme="minorHAnsi"/>
                <w:sz w:val="20"/>
                <w:szCs w:val="20"/>
              </w:rPr>
              <w:t> </w:t>
            </w:r>
            <w:r w:rsidRPr="00CD4C4E">
              <w:rPr>
                <w:rFonts w:cstheme="minorHAnsi"/>
                <w:sz w:val="20"/>
                <w:szCs w:val="20"/>
              </w:rPr>
              <w:t>obozy zagłady w</w:t>
            </w:r>
            <w:r w:rsidR="00C67070">
              <w:rPr>
                <w:rFonts w:cstheme="minorHAnsi"/>
                <w:sz w:val="20"/>
                <w:szCs w:val="20"/>
              </w:rPr>
              <w:t> </w:t>
            </w:r>
            <w:r w:rsidRPr="00CD4C4E">
              <w:rPr>
                <w:rFonts w:cstheme="minorHAnsi"/>
                <w:sz w:val="20"/>
                <w:szCs w:val="20"/>
              </w:rPr>
              <w:t xml:space="preserve">Europie </w:t>
            </w:r>
          </w:p>
          <w:p w14:paraId="7DD1749F" w14:textId="77777777" w:rsidR="00CD4C4E" w:rsidRPr="00CD4C4E" w:rsidRDefault="00CD4C4E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>– porównuje sytuację ludności na terytoriach okupowanych przez Niemców</w:t>
            </w:r>
          </w:p>
          <w:p w14:paraId="36A2A591" w14:textId="39EC421E" w:rsidR="00046B91" w:rsidRPr="00CD4C4E" w:rsidRDefault="00CD4C4E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lastRenderedPageBreak/>
              <w:t>– przedstawia przebieg zagłady europejskich Żydów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145DA" w14:textId="4FA167AD" w:rsidR="00CD4C4E" w:rsidRPr="00CD4C4E" w:rsidRDefault="00CD4C4E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lastRenderedPageBreak/>
              <w:t>– omawia postawy ludności ziem okupowanych wobec Holokaustu i</w:t>
            </w:r>
            <w:r w:rsidR="00812E2E">
              <w:rPr>
                <w:rFonts w:cstheme="minorHAnsi"/>
                <w:sz w:val="20"/>
                <w:szCs w:val="20"/>
              </w:rPr>
              <w:t> </w:t>
            </w:r>
            <w:r w:rsidRPr="00CD4C4E">
              <w:rPr>
                <w:rFonts w:cstheme="minorHAnsi"/>
                <w:sz w:val="20"/>
                <w:szCs w:val="20"/>
              </w:rPr>
              <w:t>niemieckich agresorów</w:t>
            </w:r>
          </w:p>
          <w:p w14:paraId="18B680B9" w14:textId="26D18494" w:rsidR="00046B91" w:rsidRPr="00CD4C4E" w:rsidRDefault="00CD4C4E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>– ocenia postawy wobec Holokaustu</w:t>
            </w:r>
          </w:p>
        </w:tc>
      </w:tr>
      <w:tr w:rsidR="00CD4C4E" w:rsidRPr="00CD4C4E" w14:paraId="61153C2C" w14:textId="77777777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1826C" w14:textId="5B430627" w:rsidR="00CD4C4E" w:rsidRPr="00CD4C4E" w:rsidRDefault="00CD4C4E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>5. Wojna poza</w:t>
            </w:r>
            <w:r w:rsidR="00812E2E">
              <w:rPr>
                <w:rFonts w:cstheme="minorHAnsi"/>
                <w:sz w:val="20"/>
                <w:szCs w:val="20"/>
              </w:rPr>
              <w:t xml:space="preserve"> </w:t>
            </w:r>
            <w:r w:rsidRPr="00CD4C4E">
              <w:rPr>
                <w:rFonts w:cstheme="minorHAnsi"/>
                <w:sz w:val="20"/>
                <w:szCs w:val="20"/>
              </w:rPr>
              <w:t>Europą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2E3C2" w14:textId="77777777" w:rsidR="00CD4C4E" w:rsidRPr="00CD4C4E" w:rsidRDefault="00CD4C4E" w:rsidP="00380B64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>Walki w Afryce Północnej</w:t>
            </w:r>
          </w:p>
          <w:p w14:paraId="0E083C82" w14:textId="77777777" w:rsidR="00CD4C4E" w:rsidRPr="00CD4C4E" w:rsidRDefault="00CD4C4E" w:rsidP="00380B64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>Wojna na Atlantyku</w:t>
            </w:r>
          </w:p>
          <w:p w14:paraId="281AE13E" w14:textId="77777777" w:rsidR="00CD4C4E" w:rsidRPr="00CD4C4E" w:rsidRDefault="00CD4C4E" w:rsidP="00380B64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>Przystąpienie Japonii i USA do wojny</w:t>
            </w:r>
          </w:p>
          <w:p w14:paraId="088533A4" w14:textId="574FB68B" w:rsidR="00CD4C4E" w:rsidRPr="00CD4C4E" w:rsidRDefault="00CD4C4E" w:rsidP="00380B64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>Ofensywa japońska w Azji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BDC44" w14:textId="0E42BDD4" w:rsidR="00CD4C4E" w:rsidRPr="00CD4C4E" w:rsidRDefault="00CD4C4E" w:rsidP="00380B64">
            <w:pPr>
              <w:pStyle w:val="Pa21"/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CD4C4E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XXXII.1</w:t>
            </w:r>
          </w:p>
          <w:p w14:paraId="791ADC36" w14:textId="241FEE1F" w:rsidR="00CD4C4E" w:rsidRPr="00CD4C4E" w:rsidRDefault="00CD4C4E" w:rsidP="00380B64">
            <w:pPr>
              <w:pStyle w:val="Pa21"/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CD4C4E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XXXII</w:t>
            </w:r>
            <w:r w:rsidR="00416A5E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.</w:t>
            </w:r>
            <w:r w:rsidRPr="00CD4C4E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61291" w14:textId="621E81EA" w:rsidR="00CD4C4E" w:rsidRPr="00CD4C4E" w:rsidRDefault="00CD4C4E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>– wyjaśnia znaczenie terminów: U-</w:t>
            </w:r>
            <w:proofErr w:type="spellStart"/>
            <w:r w:rsidRPr="00CD4C4E">
              <w:rPr>
                <w:rFonts w:cstheme="minorHAnsi"/>
                <w:sz w:val="20"/>
                <w:szCs w:val="20"/>
              </w:rPr>
              <w:t>Boot</w:t>
            </w:r>
            <w:proofErr w:type="spellEnd"/>
            <w:r w:rsidRPr="00CD4C4E">
              <w:rPr>
                <w:rFonts w:cstheme="minorHAnsi"/>
                <w:sz w:val="20"/>
                <w:szCs w:val="20"/>
              </w:rPr>
              <w:t>,</w:t>
            </w:r>
            <w:r w:rsidR="00231165">
              <w:rPr>
                <w:rFonts w:cstheme="minorHAnsi"/>
                <w:sz w:val="20"/>
                <w:szCs w:val="20"/>
              </w:rPr>
              <w:t xml:space="preserve"> </w:t>
            </w:r>
            <w:r w:rsidRPr="00CD4C4E">
              <w:rPr>
                <w:rFonts w:cstheme="minorHAnsi"/>
                <w:sz w:val="20"/>
                <w:szCs w:val="20"/>
              </w:rPr>
              <w:t>konwój, Enigma, lotniskowiec</w:t>
            </w:r>
            <w:r w:rsidR="00231165">
              <w:rPr>
                <w:rFonts w:cstheme="minorHAnsi"/>
                <w:sz w:val="20"/>
                <w:szCs w:val="20"/>
              </w:rPr>
              <w:t>, pancernik</w:t>
            </w:r>
          </w:p>
          <w:p w14:paraId="167F0851" w14:textId="29C3DC32" w:rsidR="00CD4C4E" w:rsidRPr="00CD4C4E" w:rsidRDefault="00CD4C4E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>– zna dat</w:t>
            </w:r>
            <w:r w:rsidR="00812E2E">
              <w:rPr>
                <w:rFonts w:cstheme="minorHAnsi"/>
                <w:sz w:val="20"/>
                <w:szCs w:val="20"/>
              </w:rPr>
              <w:t>ę</w:t>
            </w:r>
            <w:r w:rsidRPr="00CD4C4E">
              <w:rPr>
                <w:rFonts w:cstheme="minorHAnsi"/>
                <w:sz w:val="20"/>
                <w:szCs w:val="20"/>
              </w:rPr>
              <w:t xml:space="preserve"> ataku Japonii na USA (7 XII 1941)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F3276" w14:textId="59E328F4" w:rsidR="00743EC0" w:rsidRPr="00CD4C4E" w:rsidRDefault="00743EC0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 xml:space="preserve">– wyjaśnia znaczenie terminów: </w:t>
            </w:r>
            <w:r w:rsidR="00231165">
              <w:rPr>
                <w:rFonts w:cstheme="minorHAnsi"/>
                <w:sz w:val="20"/>
                <w:szCs w:val="20"/>
              </w:rPr>
              <w:t>bitwa o</w:t>
            </w:r>
            <w:r w:rsidR="00812E2E">
              <w:rPr>
                <w:rFonts w:cstheme="minorHAnsi"/>
                <w:sz w:val="20"/>
                <w:szCs w:val="20"/>
              </w:rPr>
              <w:t> </w:t>
            </w:r>
            <w:r w:rsidR="00231165">
              <w:rPr>
                <w:rFonts w:cstheme="minorHAnsi"/>
                <w:sz w:val="20"/>
                <w:szCs w:val="20"/>
              </w:rPr>
              <w:t>Atlantyk</w:t>
            </w:r>
            <w:r w:rsidRPr="00CD4C4E">
              <w:rPr>
                <w:rFonts w:cstheme="minorHAnsi"/>
                <w:sz w:val="20"/>
                <w:szCs w:val="20"/>
              </w:rPr>
              <w:t>, wilcze stada</w:t>
            </w:r>
          </w:p>
          <w:p w14:paraId="226ED947" w14:textId="7AA6FAB8" w:rsidR="00CD4C4E" w:rsidRPr="00CD4C4E" w:rsidRDefault="00CD4C4E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>– identyfikuje postacie: Franklina Delano Roosevelta, Erwina Rommla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DC56E" w14:textId="72ED5C20" w:rsidR="00CD4C4E" w:rsidRPr="00CD4C4E" w:rsidRDefault="00CD4C4E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>– wymienia główne strony konfliktu w</w:t>
            </w:r>
            <w:r w:rsidR="0059179E">
              <w:rPr>
                <w:rFonts w:cstheme="minorHAnsi"/>
                <w:sz w:val="20"/>
                <w:szCs w:val="20"/>
              </w:rPr>
              <w:t> </w:t>
            </w:r>
            <w:r w:rsidRPr="00CD4C4E">
              <w:rPr>
                <w:rFonts w:cstheme="minorHAnsi"/>
                <w:sz w:val="20"/>
                <w:szCs w:val="20"/>
              </w:rPr>
              <w:t>Afryce i w rejonie Pacyfiku oraz ich najważniejsze cele strategiczne</w:t>
            </w:r>
          </w:p>
          <w:p w14:paraId="5D1E4BB0" w14:textId="330B8662" w:rsidR="00CD4C4E" w:rsidRPr="00CD4C4E" w:rsidRDefault="00CD4C4E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 xml:space="preserve">– wyjaśnia, na czym polegało strategiczne znaczenie bitew pod El </w:t>
            </w:r>
            <w:proofErr w:type="spellStart"/>
            <w:r w:rsidRPr="00CD4C4E">
              <w:rPr>
                <w:rFonts w:cstheme="minorHAnsi"/>
                <w:sz w:val="20"/>
                <w:szCs w:val="20"/>
              </w:rPr>
              <w:t>Alamein</w:t>
            </w:r>
            <w:proofErr w:type="spellEnd"/>
            <w:r w:rsidRPr="00CD4C4E">
              <w:rPr>
                <w:rFonts w:cstheme="minorHAnsi"/>
                <w:sz w:val="20"/>
                <w:szCs w:val="20"/>
              </w:rPr>
              <w:t xml:space="preserve"> i</w:t>
            </w:r>
            <w:r w:rsidR="00F82993">
              <w:rPr>
                <w:rFonts w:cstheme="minorHAnsi"/>
                <w:sz w:val="20"/>
                <w:szCs w:val="20"/>
              </w:rPr>
              <w:t> </w:t>
            </w:r>
            <w:r w:rsidRPr="00CD4C4E">
              <w:rPr>
                <w:rFonts w:cstheme="minorHAnsi"/>
                <w:sz w:val="20"/>
                <w:szCs w:val="20"/>
              </w:rPr>
              <w:t>pod Midway</w:t>
            </w:r>
            <w:r w:rsidR="00F82993">
              <w:rPr>
                <w:rFonts w:cstheme="minorHAnsi"/>
                <w:sz w:val="20"/>
                <w:szCs w:val="20"/>
              </w:rPr>
              <w:t>,</w:t>
            </w:r>
            <w:r w:rsidRPr="00CD4C4E">
              <w:rPr>
                <w:rFonts w:cstheme="minorHAnsi"/>
                <w:sz w:val="20"/>
                <w:szCs w:val="20"/>
              </w:rPr>
              <w:t xml:space="preserve"> </w:t>
            </w:r>
            <w:r w:rsidR="00F82993">
              <w:rPr>
                <w:rFonts w:cstheme="minorHAnsi"/>
                <w:sz w:val="20"/>
                <w:szCs w:val="20"/>
              </w:rPr>
              <w:t>oraz</w:t>
            </w:r>
            <w:r w:rsidRPr="00CD4C4E">
              <w:rPr>
                <w:rFonts w:cstheme="minorHAnsi"/>
                <w:sz w:val="20"/>
                <w:szCs w:val="20"/>
              </w:rPr>
              <w:t xml:space="preserve"> lokalizuje je na mapie</w:t>
            </w:r>
          </w:p>
          <w:p w14:paraId="11924812" w14:textId="5C2F2C93" w:rsidR="00CD4C4E" w:rsidRPr="00CD4C4E" w:rsidRDefault="00CD4C4E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>– wyjaśnia znaczenie bitwy o</w:t>
            </w:r>
            <w:r w:rsidR="00F82993">
              <w:rPr>
                <w:rFonts w:cstheme="minorHAnsi"/>
                <w:sz w:val="20"/>
                <w:szCs w:val="20"/>
              </w:rPr>
              <w:t> </w:t>
            </w:r>
            <w:r w:rsidRPr="00CD4C4E">
              <w:rPr>
                <w:rFonts w:cstheme="minorHAnsi"/>
                <w:sz w:val="20"/>
                <w:szCs w:val="20"/>
              </w:rPr>
              <w:t>Atlantyk dla losów II wojny światowej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0C453" w14:textId="5FB50C72" w:rsidR="00CD4C4E" w:rsidRPr="00CD4C4E" w:rsidRDefault="00CD4C4E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>– zna daty: bitw</w:t>
            </w:r>
            <w:r w:rsidR="00F82993">
              <w:rPr>
                <w:rFonts w:cstheme="minorHAnsi"/>
                <w:sz w:val="20"/>
                <w:szCs w:val="20"/>
              </w:rPr>
              <w:t>y</w:t>
            </w:r>
            <w:r w:rsidRPr="00CD4C4E">
              <w:rPr>
                <w:rFonts w:cstheme="minorHAnsi"/>
                <w:sz w:val="20"/>
                <w:szCs w:val="20"/>
              </w:rPr>
              <w:t xml:space="preserve"> pod El </w:t>
            </w:r>
            <w:proofErr w:type="spellStart"/>
            <w:r w:rsidRPr="00CD4C4E">
              <w:rPr>
                <w:rFonts w:cstheme="minorHAnsi"/>
                <w:sz w:val="20"/>
                <w:szCs w:val="20"/>
              </w:rPr>
              <w:t>Alamein</w:t>
            </w:r>
            <w:proofErr w:type="spellEnd"/>
            <w:r w:rsidRPr="00CD4C4E">
              <w:rPr>
                <w:rFonts w:cstheme="minorHAnsi"/>
                <w:sz w:val="20"/>
                <w:szCs w:val="20"/>
              </w:rPr>
              <w:t xml:space="preserve"> </w:t>
            </w:r>
            <w:r w:rsidR="00F82993">
              <w:rPr>
                <w:rFonts w:cstheme="minorHAnsi"/>
                <w:sz w:val="20"/>
                <w:szCs w:val="20"/>
              </w:rPr>
              <w:br/>
            </w:r>
            <w:r w:rsidRPr="00CD4C4E">
              <w:rPr>
                <w:rFonts w:cstheme="minorHAnsi"/>
                <w:sz w:val="20"/>
                <w:szCs w:val="20"/>
              </w:rPr>
              <w:t>(X–XI 1942), bitwy o</w:t>
            </w:r>
            <w:r w:rsidR="00F82993">
              <w:rPr>
                <w:rFonts w:cstheme="minorHAnsi"/>
                <w:sz w:val="20"/>
                <w:szCs w:val="20"/>
              </w:rPr>
              <w:t> </w:t>
            </w:r>
            <w:r w:rsidRPr="00CD4C4E">
              <w:rPr>
                <w:rFonts w:cstheme="minorHAnsi"/>
                <w:sz w:val="20"/>
                <w:szCs w:val="20"/>
              </w:rPr>
              <w:t>Midway (VI 1942), walk o</w:t>
            </w:r>
            <w:r w:rsidR="00F82993">
              <w:rPr>
                <w:rFonts w:cstheme="minorHAnsi"/>
                <w:sz w:val="20"/>
                <w:szCs w:val="20"/>
              </w:rPr>
              <w:t> </w:t>
            </w:r>
            <w:r w:rsidRPr="00CD4C4E">
              <w:rPr>
                <w:rFonts w:cstheme="minorHAnsi"/>
                <w:sz w:val="20"/>
                <w:szCs w:val="20"/>
              </w:rPr>
              <w:t>Guadalcanal (VIII</w:t>
            </w:r>
            <w:r w:rsidR="00F82993">
              <w:rPr>
                <w:rFonts w:cstheme="minorHAnsi"/>
                <w:sz w:val="20"/>
                <w:szCs w:val="20"/>
              </w:rPr>
              <w:t> </w:t>
            </w:r>
            <w:r w:rsidRPr="00CD4C4E">
              <w:rPr>
                <w:rFonts w:cstheme="minorHAnsi"/>
                <w:sz w:val="20"/>
                <w:szCs w:val="20"/>
              </w:rPr>
              <w:t>1942 – II 1943)</w:t>
            </w:r>
          </w:p>
          <w:p w14:paraId="65F85561" w14:textId="3FAB5F2F" w:rsidR="00CD4C4E" w:rsidRPr="00CD4C4E" w:rsidRDefault="00CD4C4E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>– identyfikuje postacie: Bernarda Montgomery’ego, Dwighta Eisenhowera</w:t>
            </w:r>
          </w:p>
          <w:p w14:paraId="02F05C8C" w14:textId="77777777" w:rsidR="00CD4C4E" w:rsidRPr="00CD4C4E" w:rsidRDefault="00CD4C4E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>– wskazuje na mapie obszary opanowane przez Japończyków do końca 1942 r.</w:t>
            </w:r>
          </w:p>
          <w:p w14:paraId="5A1B0AAD" w14:textId="2C6F6BE3" w:rsidR="00CD4C4E" w:rsidRPr="00CD4C4E" w:rsidRDefault="00CD4C4E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>– przedstawia przebieg walk w</w:t>
            </w:r>
            <w:r w:rsidR="00F82993">
              <w:rPr>
                <w:rFonts w:cstheme="minorHAnsi"/>
                <w:sz w:val="20"/>
                <w:szCs w:val="20"/>
              </w:rPr>
              <w:t> </w:t>
            </w:r>
            <w:r w:rsidRPr="00CD4C4E">
              <w:rPr>
                <w:rFonts w:cstheme="minorHAnsi"/>
                <w:sz w:val="20"/>
                <w:szCs w:val="20"/>
              </w:rPr>
              <w:t>Afryce</w:t>
            </w:r>
          </w:p>
          <w:p w14:paraId="33E394C2" w14:textId="12333BF9" w:rsidR="00CD4C4E" w:rsidRPr="00CD4C4E" w:rsidRDefault="00CD4C4E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>– charakteryzuje ekspansję japońską w Azji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FB82F" w14:textId="6FFE49CB" w:rsidR="00CD4C4E" w:rsidRDefault="00CD4C4E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>– omawia działania wojenne na morzach i oceanach</w:t>
            </w:r>
          </w:p>
          <w:p w14:paraId="0961F48C" w14:textId="3421DD4A" w:rsidR="00743EC0" w:rsidRPr="00CD4C4E" w:rsidRDefault="00743EC0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>– ocenia konsekwencje włączenia się USA do wojny</w:t>
            </w:r>
          </w:p>
          <w:p w14:paraId="3CCEB57C" w14:textId="498AA6D3" w:rsidR="00CD4C4E" w:rsidRPr="00CD4C4E" w:rsidRDefault="00CD4C4E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>– przedstawia rozwiązania militarne, które obie strony stosowały podczas zmagań na morzach i oceanach</w:t>
            </w:r>
          </w:p>
        </w:tc>
      </w:tr>
      <w:tr w:rsidR="00CD4C4E" w:rsidRPr="00CD4C4E" w14:paraId="592D6C78" w14:textId="77777777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B3DDD" w14:textId="77777777" w:rsidR="00CD4C4E" w:rsidRPr="00CD4C4E" w:rsidRDefault="00CD4C4E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>6. Droga do</w:t>
            </w:r>
          </w:p>
          <w:p w14:paraId="1B76E226" w14:textId="5271344E" w:rsidR="00CD4C4E" w:rsidRPr="00CD4C4E" w:rsidRDefault="00CD4C4E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>zwycięstwa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65DFC" w14:textId="77777777" w:rsidR="00CD4C4E" w:rsidRPr="00CD4C4E" w:rsidRDefault="00CD4C4E" w:rsidP="00380B64"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ind w:left="316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>Początek Wielkiej Koalicji</w:t>
            </w:r>
          </w:p>
          <w:p w14:paraId="70204BEF" w14:textId="672ED1CE" w:rsidR="00CD4C4E" w:rsidRPr="00CD4C4E" w:rsidRDefault="00CD4C4E" w:rsidP="00380B64"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ind w:left="316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>Walki na Sycylii i</w:t>
            </w:r>
            <w:r w:rsidR="00F82993">
              <w:rPr>
                <w:rFonts w:cstheme="minorHAnsi"/>
                <w:sz w:val="20"/>
                <w:szCs w:val="20"/>
              </w:rPr>
              <w:t> </w:t>
            </w:r>
            <w:r w:rsidRPr="00CD4C4E">
              <w:rPr>
                <w:rFonts w:cstheme="minorHAnsi"/>
                <w:sz w:val="20"/>
                <w:szCs w:val="20"/>
              </w:rPr>
              <w:t>we Włoszech</w:t>
            </w:r>
          </w:p>
          <w:p w14:paraId="220E034A" w14:textId="77777777" w:rsidR="00CD4C4E" w:rsidRPr="00CD4C4E" w:rsidRDefault="00CD4C4E" w:rsidP="00380B64"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ind w:left="316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>Konferencja Wielkiej Trójki</w:t>
            </w:r>
          </w:p>
          <w:p w14:paraId="0EA10447" w14:textId="77777777" w:rsidR="00CD4C4E" w:rsidRPr="00CD4C4E" w:rsidRDefault="00CD4C4E" w:rsidP="00380B64"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ind w:left="316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>Otwarcie drugiego frontu w Europie</w:t>
            </w:r>
          </w:p>
          <w:p w14:paraId="522DDBD4" w14:textId="0A33ADEC" w:rsidR="00CD4C4E" w:rsidRPr="00CD4C4E" w:rsidRDefault="00CD4C4E" w:rsidP="00380B64">
            <w:pPr>
              <w:pStyle w:val="Akapitzlist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ind w:left="316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>Koniec wojny w</w:t>
            </w:r>
            <w:r w:rsidR="00F82993">
              <w:rPr>
                <w:rFonts w:cstheme="minorHAnsi"/>
                <w:sz w:val="20"/>
                <w:szCs w:val="20"/>
              </w:rPr>
              <w:t> </w:t>
            </w:r>
            <w:r w:rsidRPr="00CD4C4E">
              <w:rPr>
                <w:rFonts w:cstheme="minorHAnsi"/>
                <w:sz w:val="20"/>
                <w:szCs w:val="20"/>
              </w:rPr>
              <w:t>Europie</w:t>
            </w:r>
          </w:p>
          <w:p w14:paraId="3ACE8CC5" w14:textId="7BA3E14A" w:rsidR="00CD4C4E" w:rsidRPr="00F82993" w:rsidRDefault="00CD4C4E" w:rsidP="00380B64"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ind w:left="316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>Walki na Dalekim Wschodzie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A6EB8" w14:textId="4C27B31A" w:rsidR="00CD4C4E" w:rsidRPr="00CD4C4E" w:rsidRDefault="00CD4C4E" w:rsidP="00380B64">
            <w:pPr>
              <w:pStyle w:val="Pa21"/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CD4C4E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XXXII.1</w:t>
            </w:r>
          </w:p>
          <w:p w14:paraId="1966313C" w14:textId="480443DF" w:rsidR="00CD4C4E" w:rsidRPr="00CD4C4E" w:rsidRDefault="00CD4C4E" w:rsidP="00380B64">
            <w:pPr>
              <w:pStyle w:val="Pa21"/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CD4C4E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XXXII.3</w:t>
            </w:r>
          </w:p>
          <w:p w14:paraId="20FB278D" w14:textId="2BE50B7E" w:rsidR="00CD4C4E" w:rsidRPr="00CD4C4E" w:rsidRDefault="00CD4C4E" w:rsidP="00380B64">
            <w:pPr>
              <w:pStyle w:val="Pa21"/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CD4C4E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XXXII.4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7171C" w14:textId="3D13C017" w:rsidR="00CD4C4E" w:rsidRPr="00CD4C4E" w:rsidRDefault="00CD4C4E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>– wyjaśnia znaczenie terminów: izolacjonizm, Karta atlantycka, Wielka Koalicja, Wielka Trójka, konferencja w</w:t>
            </w:r>
            <w:r w:rsidR="00F82993">
              <w:rPr>
                <w:rFonts w:cstheme="minorHAnsi"/>
                <w:sz w:val="20"/>
                <w:szCs w:val="20"/>
              </w:rPr>
              <w:t> </w:t>
            </w:r>
            <w:r w:rsidRPr="00CD4C4E">
              <w:rPr>
                <w:rFonts w:cstheme="minorHAnsi"/>
                <w:sz w:val="20"/>
                <w:szCs w:val="20"/>
              </w:rPr>
              <w:t>Teheranie</w:t>
            </w:r>
          </w:p>
          <w:p w14:paraId="483E868E" w14:textId="71C0FAF7" w:rsidR="00CD4C4E" w:rsidRPr="00CD4C4E" w:rsidRDefault="00CD4C4E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>– zna daty: konferencji w</w:t>
            </w:r>
            <w:r w:rsidR="00F82993">
              <w:rPr>
                <w:rFonts w:cstheme="minorHAnsi"/>
                <w:sz w:val="20"/>
                <w:szCs w:val="20"/>
              </w:rPr>
              <w:t> </w:t>
            </w:r>
            <w:r w:rsidRPr="00CD4C4E">
              <w:rPr>
                <w:rFonts w:cstheme="minorHAnsi"/>
                <w:sz w:val="20"/>
                <w:szCs w:val="20"/>
              </w:rPr>
              <w:t xml:space="preserve">Teheranie (XI–XII 1943), desantu aliantów </w:t>
            </w:r>
            <w:r w:rsidRPr="00CD4C4E">
              <w:rPr>
                <w:rFonts w:cstheme="minorHAnsi"/>
                <w:sz w:val="20"/>
                <w:szCs w:val="20"/>
              </w:rPr>
              <w:lastRenderedPageBreak/>
              <w:t>w</w:t>
            </w:r>
            <w:r w:rsidR="00F82993">
              <w:rPr>
                <w:rFonts w:cstheme="minorHAnsi"/>
                <w:sz w:val="20"/>
                <w:szCs w:val="20"/>
              </w:rPr>
              <w:t> </w:t>
            </w:r>
            <w:r w:rsidRPr="00CD4C4E">
              <w:rPr>
                <w:rFonts w:cstheme="minorHAnsi"/>
                <w:sz w:val="20"/>
                <w:szCs w:val="20"/>
              </w:rPr>
              <w:t>Normandii</w:t>
            </w:r>
            <w:r w:rsidR="007A1722">
              <w:rPr>
                <w:rFonts w:cstheme="minorHAnsi"/>
                <w:sz w:val="20"/>
                <w:szCs w:val="20"/>
              </w:rPr>
              <w:t xml:space="preserve"> </w:t>
            </w:r>
            <w:r w:rsidRPr="00CD4C4E">
              <w:rPr>
                <w:rFonts w:cstheme="minorHAnsi"/>
                <w:sz w:val="20"/>
                <w:szCs w:val="20"/>
              </w:rPr>
              <w:t>(VI 1944), konferencji jałtańskiej (II 1945), bezwarunkowej kapitulacji III Rzeszy (8/9 V 1945), zrzucenia bomb atomowych na Hiroszimę i Nagasaki (VIII 1945), bezwarunkowej kapitulacji Japonii (2</w:t>
            </w:r>
            <w:r w:rsidR="00F82993">
              <w:rPr>
                <w:rFonts w:cstheme="minorHAnsi"/>
                <w:sz w:val="20"/>
                <w:szCs w:val="20"/>
              </w:rPr>
              <w:t> </w:t>
            </w:r>
            <w:r w:rsidRPr="00CD4C4E">
              <w:rPr>
                <w:rFonts w:cstheme="minorHAnsi"/>
                <w:sz w:val="20"/>
                <w:szCs w:val="20"/>
              </w:rPr>
              <w:t>IX 1945)</w:t>
            </w:r>
          </w:p>
          <w:p w14:paraId="5E2918B9" w14:textId="1368B86A" w:rsidR="00CD4C4E" w:rsidRPr="00CD4C4E" w:rsidRDefault="00CD4C4E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>– identyfikuje postacie: Józefa Stalina, Franklina Delano Roosevelta, Winstona Churchilla, Harry’ego Trumana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65C81" w14:textId="59669665" w:rsidR="00CD4C4E" w:rsidRPr="00CD4C4E" w:rsidRDefault="00CD4C4E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lastRenderedPageBreak/>
              <w:t>– wyjaśnia genezę i</w:t>
            </w:r>
            <w:r w:rsidR="009B187B">
              <w:rPr>
                <w:rFonts w:cstheme="minorHAnsi"/>
                <w:sz w:val="20"/>
                <w:szCs w:val="20"/>
              </w:rPr>
              <w:t> </w:t>
            </w:r>
            <w:r w:rsidRPr="00CD4C4E">
              <w:rPr>
                <w:rFonts w:cstheme="minorHAnsi"/>
                <w:sz w:val="20"/>
                <w:szCs w:val="20"/>
              </w:rPr>
              <w:t>cele Wielkiej Koalicji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79EE6" w14:textId="76986712" w:rsidR="00CD4C4E" w:rsidRPr="00CD4C4E" w:rsidRDefault="00CD4C4E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>– przedstawia decyzje podjęte podczas obrad Wielkiej Trójki w</w:t>
            </w:r>
            <w:r w:rsidR="009B187B">
              <w:rPr>
                <w:rFonts w:cstheme="minorHAnsi"/>
                <w:sz w:val="20"/>
                <w:szCs w:val="20"/>
              </w:rPr>
              <w:t> </w:t>
            </w:r>
            <w:r w:rsidRPr="00CD4C4E">
              <w:rPr>
                <w:rFonts w:cstheme="minorHAnsi"/>
                <w:sz w:val="20"/>
                <w:szCs w:val="20"/>
              </w:rPr>
              <w:t>Teheranie i Jałcie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8A0A8" w14:textId="3F5E8F60" w:rsidR="00CD4C4E" w:rsidRPr="00CD4C4E" w:rsidRDefault="00CD4C4E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 xml:space="preserve">– wyjaśnia znaczenie terminów: </w:t>
            </w:r>
            <w:proofErr w:type="spellStart"/>
            <w:r w:rsidRPr="00CD4C4E">
              <w:rPr>
                <w:rFonts w:cstheme="minorHAnsi"/>
                <w:i/>
                <w:sz w:val="20"/>
                <w:szCs w:val="20"/>
              </w:rPr>
              <w:t>Lend</w:t>
            </w:r>
            <w:proofErr w:type="spellEnd"/>
            <w:r w:rsidRPr="00CD4C4E">
              <w:rPr>
                <w:rFonts w:cstheme="minorHAnsi"/>
                <w:i/>
                <w:sz w:val="20"/>
                <w:szCs w:val="20"/>
              </w:rPr>
              <w:t>-</w:t>
            </w:r>
            <w:r w:rsidR="009B187B">
              <w:rPr>
                <w:rFonts w:cstheme="minorHAnsi"/>
                <w:i/>
                <w:sz w:val="20"/>
                <w:szCs w:val="20"/>
              </w:rPr>
              <w:br/>
              <w:t>-</w:t>
            </w:r>
            <w:proofErr w:type="spellStart"/>
            <w:r w:rsidRPr="00CD4C4E">
              <w:rPr>
                <w:rFonts w:cstheme="minorHAnsi"/>
                <w:i/>
                <w:sz w:val="20"/>
                <w:szCs w:val="20"/>
              </w:rPr>
              <w:t>Lease</w:t>
            </w:r>
            <w:proofErr w:type="spellEnd"/>
            <w:r w:rsidRPr="00CD4C4E">
              <w:rPr>
                <w:rFonts w:cstheme="minorHAnsi"/>
                <w:i/>
                <w:sz w:val="20"/>
                <w:szCs w:val="20"/>
              </w:rPr>
              <w:t xml:space="preserve"> </w:t>
            </w:r>
            <w:proofErr w:type="spellStart"/>
            <w:r w:rsidRPr="00CD4C4E">
              <w:rPr>
                <w:rFonts w:cstheme="minorHAnsi"/>
                <w:i/>
                <w:sz w:val="20"/>
                <w:szCs w:val="20"/>
              </w:rPr>
              <w:t>Act</w:t>
            </w:r>
            <w:proofErr w:type="spellEnd"/>
            <w:r w:rsidRPr="00CD4C4E">
              <w:rPr>
                <w:rFonts w:cstheme="minorHAnsi"/>
                <w:sz w:val="20"/>
                <w:szCs w:val="20"/>
              </w:rPr>
              <w:t>, operacja „Market Garden”, operacja „</w:t>
            </w:r>
            <w:proofErr w:type="spellStart"/>
            <w:r w:rsidRPr="00CD4C4E">
              <w:rPr>
                <w:rFonts w:cstheme="minorHAnsi"/>
                <w:sz w:val="20"/>
                <w:szCs w:val="20"/>
              </w:rPr>
              <w:t>Bagration</w:t>
            </w:r>
            <w:proofErr w:type="spellEnd"/>
            <w:r w:rsidRPr="00CD4C4E">
              <w:rPr>
                <w:rFonts w:cstheme="minorHAnsi"/>
                <w:sz w:val="20"/>
                <w:szCs w:val="20"/>
              </w:rPr>
              <w:t>”, taktyka żabich skoków, kamikadze</w:t>
            </w:r>
          </w:p>
          <w:p w14:paraId="7E18322E" w14:textId="012C1B46" w:rsidR="00CD4C4E" w:rsidRPr="00CD4C4E" w:rsidRDefault="00CD4C4E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 xml:space="preserve">– zna daty: podpisania Karty atlantyckiej (VIII </w:t>
            </w:r>
            <w:r w:rsidRPr="00CD4C4E">
              <w:rPr>
                <w:rFonts w:cstheme="minorHAnsi"/>
                <w:sz w:val="20"/>
                <w:szCs w:val="20"/>
              </w:rPr>
              <w:lastRenderedPageBreak/>
              <w:t xml:space="preserve">1941 r.), lądowania wojsk alianckich na Sycylii (VII 1943), ofensywy Armii Czerwonej na froncie wschodnim (VI 1944 </w:t>
            </w:r>
            <w:r w:rsidR="009B187B">
              <w:rPr>
                <w:rFonts w:cstheme="minorHAnsi"/>
                <w:sz w:val="20"/>
                <w:szCs w:val="20"/>
              </w:rPr>
              <w:t>i</w:t>
            </w:r>
            <w:r w:rsidR="009B187B" w:rsidRPr="00CD4C4E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CD4C4E">
              <w:rPr>
                <w:rFonts w:cstheme="minorHAnsi"/>
                <w:sz w:val="20"/>
                <w:szCs w:val="20"/>
              </w:rPr>
              <w:t>I</w:t>
            </w:r>
            <w:proofErr w:type="spellEnd"/>
            <w:r w:rsidR="009B187B">
              <w:rPr>
                <w:rFonts w:cstheme="minorHAnsi"/>
                <w:sz w:val="20"/>
                <w:szCs w:val="20"/>
              </w:rPr>
              <w:t xml:space="preserve"> </w:t>
            </w:r>
            <w:r w:rsidRPr="00CD4C4E">
              <w:rPr>
                <w:rFonts w:cstheme="minorHAnsi"/>
                <w:sz w:val="20"/>
                <w:szCs w:val="20"/>
              </w:rPr>
              <w:t>1945), zdobycia Berlina (2</w:t>
            </w:r>
            <w:r w:rsidR="009B187B">
              <w:rPr>
                <w:rFonts w:cstheme="minorHAnsi"/>
                <w:sz w:val="20"/>
                <w:szCs w:val="20"/>
              </w:rPr>
              <w:t> </w:t>
            </w:r>
            <w:r w:rsidRPr="00CD4C4E">
              <w:rPr>
                <w:rFonts w:cstheme="minorHAnsi"/>
                <w:sz w:val="20"/>
                <w:szCs w:val="20"/>
              </w:rPr>
              <w:t>V 1945)</w:t>
            </w:r>
          </w:p>
          <w:p w14:paraId="014A1729" w14:textId="620AA805" w:rsidR="00CD4C4E" w:rsidRPr="00CD4C4E" w:rsidRDefault="00CD4C4E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 xml:space="preserve">– identyfikuje postacie: Dwighta Eisenhowera, Douglasa </w:t>
            </w:r>
            <w:proofErr w:type="spellStart"/>
            <w:r w:rsidRPr="00CD4C4E">
              <w:rPr>
                <w:rFonts w:cstheme="minorHAnsi"/>
                <w:sz w:val="20"/>
                <w:szCs w:val="20"/>
              </w:rPr>
              <w:t>MacArthura</w:t>
            </w:r>
            <w:proofErr w:type="spellEnd"/>
            <w:r w:rsidRPr="00CD4C4E">
              <w:rPr>
                <w:rFonts w:cstheme="minorHAnsi"/>
                <w:sz w:val="20"/>
                <w:szCs w:val="20"/>
              </w:rPr>
              <w:t>, Bernarda Montgomery’ego</w:t>
            </w:r>
          </w:p>
          <w:p w14:paraId="2998C17D" w14:textId="77777777" w:rsidR="00CD4C4E" w:rsidRPr="00CD4C4E" w:rsidRDefault="00CD4C4E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>– charakteryzuje założenia polityki zagranicznej wielkich mocarstw w czasie II wojny światowej</w:t>
            </w:r>
          </w:p>
          <w:p w14:paraId="26D7B5D2" w14:textId="61A2D058" w:rsidR="00CD4C4E" w:rsidRPr="00CD4C4E" w:rsidRDefault="00CD4C4E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>– charakteryzuje działania na frontach w latach 1944–1945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0ECF8" w14:textId="77777777" w:rsidR="00CD4C4E" w:rsidRPr="00CD4C4E" w:rsidRDefault="00CD4C4E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lastRenderedPageBreak/>
              <w:t>– przedstawia etapy formowania się Wielkiej Koalicji antyhitlerowskiej</w:t>
            </w:r>
          </w:p>
          <w:p w14:paraId="3C671214" w14:textId="03356581" w:rsidR="00CD4C4E" w:rsidRPr="00CD4C4E" w:rsidRDefault="00CD4C4E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>– ocenia decyzję Amerykanów o</w:t>
            </w:r>
            <w:r w:rsidR="009B187B">
              <w:rPr>
                <w:rFonts w:cstheme="minorHAnsi"/>
                <w:sz w:val="20"/>
                <w:szCs w:val="20"/>
              </w:rPr>
              <w:t> </w:t>
            </w:r>
            <w:r w:rsidRPr="00CD4C4E">
              <w:rPr>
                <w:rFonts w:cstheme="minorHAnsi"/>
                <w:sz w:val="20"/>
                <w:szCs w:val="20"/>
              </w:rPr>
              <w:t>użyciu bomby atomowej przeciwko Japonii</w:t>
            </w:r>
          </w:p>
        </w:tc>
      </w:tr>
      <w:tr w:rsidR="00046B91" w:rsidRPr="000C67C6" w14:paraId="4BDF8108" w14:textId="77777777" w:rsidTr="00C40228">
        <w:tc>
          <w:tcPr>
            <w:tcW w:w="1488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916D469" w14:textId="75AD5B23" w:rsidR="00046B91" w:rsidRPr="000C67C6" w:rsidRDefault="00046B91" w:rsidP="00380B64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b/>
                <w:sz w:val="20"/>
                <w:szCs w:val="20"/>
              </w:rPr>
              <w:t xml:space="preserve">Rozdział II: </w:t>
            </w:r>
            <w:r w:rsidR="00051B9B" w:rsidRPr="00051B9B">
              <w:rPr>
                <w:rFonts w:cstheme="minorHAnsi"/>
                <w:b/>
                <w:sz w:val="20"/>
                <w:szCs w:val="20"/>
              </w:rPr>
              <w:t>Polacy podczas II wojny światowej</w:t>
            </w:r>
          </w:p>
        </w:tc>
      </w:tr>
      <w:tr w:rsidR="00046B91" w:rsidRPr="00802505" w14:paraId="760D6F35" w14:textId="77777777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65F548" w14:textId="3D92137F" w:rsidR="00046B91" w:rsidRPr="00802505" w:rsidRDefault="00802505" w:rsidP="00380B64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02505">
              <w:rPr>
                <w:rFonts w:cstheme="minorHAnsi"/>
                <w:sz w:val="20"/>
                <w:szCs w:val="20"/>
              </w:rPr>
              <w:t>1. Dwie okupacje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03ACA7" w14:textId="77777777" w:rsidR="00802505" w:rsidRPr="00802505" w:rsidRDefault="00802505" w:rsidP="00380B64">
            <w:pPr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802505">
              <w:rPr>
                <w:rFonts w:cstheme="minorHAnsi"/>
                <w:sz w:val="20"/>
                <w:szCs w:val="20"/>
              </w:rPr>
              <w:t>Podział ziem polskich</w:t>
            </w:r>
          </w:p>
          <w:p w14:paraId="7D0358C2" w14:textId="77777777" w:rsidR="00802505" w:rsidRPr="00802505" w:rsidRDefault="00802505" w:rsidP="00380B64">
            <w:pPr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802505">
              <w:rPr>
                <w:rFonts w:cstheme="minorHAnsi"/>
                <w:sz w:val="20"/>
                <w:szCs w:val="20"/>
              </w:rPr>
              <w:t xml:space="preserve">Okupacja niemiecka </w:t>
            </w:r>
          </w:p>
          <w:p w14:paraId="0470FF5E" w14:textId="77777777" w:rsidR="00802505" w:rsidRPr="00802505" w:rsidRDefault="00802505" w:rsidP="00380B64">
            <w:pPr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802505">
              <w:rPr>
                <w:rFonts w:cstheme="minorHAnsi"/>
                <w:sz w:val="20"/>
                <w:szCs w:val="20"/>
              </w:rPr>
              <w:t>Terror hitlerowski</w:t>
            </w:r>
          </w:p>
          <w:p w14:paraId="7E017A68" w14:textId="77777777" w:rsidR="00802505" w:rsidRPr="00802505" w:rsidRDefault="00802505" w:rsidP="00380B64">
            <w:pPr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802505">
              <w:rPr>
                <w:rFonts w:cstheme="minorHAnsi"/>
                <w:sz w:val="20"/>
                <w:szCs w:val="20"/>
              </w:rPr>
              <w:t>Okupacja sowiecka</w:t>
            </w:r>
          </w:p>
          <w:p w14:paraId="19C1F001" w14:textId="77777777" w:rsidR="00802505" w:rsidRPr="00802505" w:rsidRDefault="00802505" w:rsidP="00380B64">
            <w:pPr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802505">
              <w:rPr>
                <w:rFonts w:cstheme="minorHAnsi"/>
                <w:sz w:val="20"/>
                <w:szCs w:val="20"/>
              </w:rPr>
              <w:t>Deportacje w głąb ZSRS</w:t>
            </w:r>
          </w:p>
          <w:p w14:paraId="31F4F1B7" w14:textId="3283AE23" w:rsidR="00046B91" w:rsidRPr="00B82298" w:rsidRDefault="00802505" w:rsidP="00380B64">
            <w:pPr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802505">
              <w:rPr>
                <w:rFonts w:cstheme="minorHAnsi"/>
                <w:sz w:val="20"/>
                <w:szCs w:val="20"/>
              </w:rPr>
              <w:t>Zbrodnia katyńska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EE32BE" w14:textId="6C9F62AC" w:rsidR="00802505" w:rsidRPr="00802505" w:rsidRDefault="00A20166" w:rsidP="00380B64">
            <w:pPr>
              <w:pStyle w:val="Pa21"/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XXXIII</w:t>
            </w:r>
            <w:r w:rsidR="00802505" w:rsidRPr="0080250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.1 </w:t>
            </w:r>
          </w:p>
          <w:p w14:paraId="3C11D2A2" w14:textId="4F52C6EB" w:rsidR="00046B91" w:rsidRPr="00802505" w:rsidRDefault="00A20166" w:rsidP="00380B64">
            <w:pPr>
              <w:pStyle w:val="Pa21"/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XXXIII</w:t>
            </w:r>
            <w:r w:rsidR="00802505" w:rsidRPr="0080250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.2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97A5E" w14:textId="40443AE7" w:rsidR="00802505" w:rsidRPr="00802505" w:rsidRDefault="00802505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02505">
              <w:rPr>
                <w:rFonts w:cstheme="minorHAnsi"/>
                <w:sz w:val="20"/>
                <w:szCs w:val="20"/>
              </w:rPr>
              <w:t>– wyjaśnia znaczenie terminów: Generalne Gubernator</w:t>
            </w:r>
            <w:r w:rsidRPr="00802505">
              <w:rPr>
                <w:rFonts w:cstheme="minorHAnsi"/>
                <w:sz w:val="20"/>
                <w:szCs w:val="20"/>
              </w:rPr>
              <w:softHyphen/>
              <w:t xml:space="preserve">stwo, </w:t>
            </w:r>
            <w:r w:rsidR="00032638" w:rsidRPr="00802505">
              <w:rPr>
                <w:rFonts w:cstheme="minorHAnsi"/>
                <w:sz w:val="20"/>
                <w:szCs w:val="20"/>
              </w:rPr>
              <w:t xml:space="preserve">sowietyzacja, </w:t>
            </w:r>
            <w:r w:rsidRPr="00802505">
              <w:rPr>
                <w:rFonts w:cstheme="minorHAnsi"/>
                <w:sz w:val="20"/>
                <w:szCs w:val="20"/>
              </w:rPr>
              <w:t xml:space="preserve">łapanka, wysiedlenia, deportacja, akcja </w:t>
            </w:r>
            <w:r w:rsidR="00B82298">
              <w:rPr>
                <w:rFonts w:cstheme="minorHAnsi"/>
                <w:sz w:val="20"/>
                <w:szCs w:val="20"/>
              </w:rPr>
              <w:t>„</w:t>
            </w:r>
            <w:r w:rsidRPr="00802505">
              <w:rPr>
                <w:rFonts w:cstheme="minorHAnsi"/>
                <w:sz w:val="20"/>
                <w:szCs w:val="20"/>
              </w:rPr>
              <w:t>AB</w:t>
            </w:r>
            <w:r w:rsidR="00B82298">
              <w:rPr>
                <w:rFonts w:cstheme="minorHAnsi"/>
                <w:sz w:val="20"/>
                <w:szCs w:val="20"/>
              </w:rPr>
              <w:t>”</w:t>
            </w:r>
          </w:p>
          <w:p w14:paraId="5A81D51D" w14:textId="53E08D88" w:rsidR="00046B91" w:rsidRPr="00802505" w:rsidRDefault="00802505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/>
                <w:sz w:val="20"/>
                <w:szCs w:val="20"/>
              </w:rPr>
            </w:pPr>
            <w:r w:rsidRPr="00802505">
              <w:rPr>
                <w:rFonts w:cstheme="minorHAnsi"/>
                <w:sz w:val="20"/>
                <w:szCs w:val="20"/>
              </w:rPr>
              <w:t>– zna dat</w:t>
            </w:r>
            <w:r w:rsidR="00B82298">
              <w:rPr>
                <w:rFonts w:cstheme="minorHAnsi"/>
                <w:sz w:val="20"/>
                <w:szCs w:val="20"/>
              </w:rPr>
              <w:t>ę</w:t>
            </w:r>
            <w:r w:rsidRPr="00802505">
              <w:rPr>
                <w:rFonts w:cstheme="minorHAnsi"/>
                <w:sz w:val="20"/>
                <w:szCs w:val="20"/>
              </w:rPr>
              <w:t xml:space="preserve"> zbrodni katyńskiej (IV–V 1940)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2678F" w14:textId="4C3C5549" w:rsidR="00802505" w:rsidRPr="00802505" w:rsidRDefault="00802505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02505">
              <w:rPr>
                <w:rFonts w:cstheme="minorHAnsi"/>
                <w:sz w:val="20"/>
                <w:szCs w:val="20"/>
              </w:rPr>
              <w:t>– wskazuje na mapie tereny pod okupacją niemiecką i sowiecką, miejsca masowych egzekucji Polaków pod okupacją niemiecką oraz zsyłek i kaźni ludności polskiej w ZSRS</w:t>
            </w:r>
          </w:p>
          <w:p w14:paraId="72DE6D62" w14:textId="70F65F25" w:rsidR="00046B91" w:rsidRPr="00802505" w:rsidRDefault="00802505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/>
                <w:color w:val="00B0F0"/>
                <w:sz w:val="20"/>
                <w:szCs w:val="20"/>
              </w:rPr>
            </w:pPr>
            <w:r w:rsidRPr="00802505">
              <w:rPr>
                <w:rFonts w:cstheme="minorHAnsi"/>
                <w:sz w:val="20"/>
                <w:szCs w:val="20"/>
              </w:rPr>
              <w:t>– charakteryzuje główne cele niemieckiej i</w:t>
            </w:r>
            <w:r w:rsidR="00B82298">
              <w:rPr>
                <w:rFonts w:cstheme="minorHAnsi"/>
                <w:sz w:val="20"/>
                <w:szCs w:val="20"/>
              </w:rPr>
              <w:t> </w:t>
            </w:r>
            <w:r w:rsidRPr="00802505">
              <w:rPr>
                <w:rFonts w:cstheme="minorHAnsi"/>
                <w:sz w:val="20"/>
                <w:szCs w:val="20"/>
              </w:rPr>
              <w:t>sowieckiej polityki okupacyjnej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EE0AC" w14:textId="28961C00" w:rsidR="00032638" w:rsidRPr="00802505" w:rsidRDefault="00032638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02505">
              <w:rPr>
                <w:rFonts w:cstheme="minorHAnsi"/>
                <w:sz w:val="20"/>
                <w:szCs w:val="20"/>
              </w:rPr>
              <w:t>– zna dat</w:t>
            </w:r>
            <w:r w:rsidR="00B82298">
              <w:rPr>
                <w:rFonts w:cstheme="minorHAnsi"/>
                <w:sz w:val="20"/>
                <w:szCs w:val="20"/>
              </w:rPr>
              <w:t>ę</w:t>
            </w:r>
            <w:r w:rsidRPr="00802505">
              <w:rPr>
                <w:rFonts w:cstheme="minorHAnsi"/>
                <w:sz w:val="20"/>
                <w:szCs w:val="20"/>
              </w:rPr>
              <w:t xml:space="preserve"> podpisania traktatu o granicach i</w:t>
            </w:r>
            <w:r w:rsidR="00B82298">
              <w:rPr>
                <w:rFonts w:cstheme="minorHAnsi"/>
                <w:sz w:val="20"/>
                <w:szCs w:val="20"/>
              </w:rPr>
              <w:t> </w:t>
            </w:r>
            <w:r w:rsidRPr="00802505">
              <w:rPr>
                <w:rFonts w:cstheme="minorHAnsi"/>
                <w:sz w:val="20"/>
                <w:szCs w:val="20"/>
              </w:rPr>
              <w:t>przyjaźni (28 IX 1939)</w:t>
            </w:r>
          </w:p>
          <w:p w14:paraId="68722763" w14:textId="68629FA2" w:rsidR="00802505" w:rsidRPr="00802505" w:rsidRDefault="00802505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02505">
              <w:rPr>
                <w:rFonts w:cstheme="minorHAnsi"/>
                <w:sz w:val="20"/>
                <w:szCs w:val="20"/>
              </w:rPr>
              <w:t>– podaje przykłady terroru niemieckiego i</w:t>
            </w:r>
            <w:r w:rsidR="00B82298">
              <w:rPr>
                <w:rFonts w:cstheme="minorHAnsi"/>
                <w:sz w:val="20"/>
                <w:szCs w:val="20"/>
              </w:rPr>
              <w:t> </w:t>
            </w:r>
            <w:r w:rsidRPr="00802505">
              <w:rPr>
                <w:rFonts w:cstheme="minorHAnsi"/>
                <w:sz w:val="20"/>
                <w:szCs w:val="20"/>
              </w:rPr>
              <w:t xml:space="preserve">sowieckiego </w:t>
            </w:r>
            <w:r w:rsidRPr="00802505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(Palmiry, kaźń profesorów krakowskich i</w:t>
            </w:r>
            <w:r w:rsidR="00B82298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  <w:r w:rsidRPr="00802505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lwowskich, Katyń)</w:t>
            </w:r>
          </w:p>
          <w:p w14:paraId="6AA58EAB" w14:textId="264FD010" w:rsidR="00046B91" w:rsidRPr="00802505" w:rsidRDefault="00802505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/>
                <w:sz w:val="20"/>
                <w:szCs w:val="20"/>
              </w:rPr>
            </w:pPr>
            <w:r w:rsidRPr="00802505">
              <w:rPr>
                <w:rFonts w:cstheme="minorHAnsi"/>
                <w:sz w:val="20"/>
                <w:szCs w:val="20"/>
              </w:rPr>
              <w:lastRenderedPageBreak/>
              <w:t>– omawia okoliczności i</w:t>
            </w:r>
            <w:r w:rsidR="00B82298">
              <w:rPr>
                <w:rFonts w:cstheme="minorHAnsi"/>
                <w:sz w:val="20"/>
                <w:szCs w:val="20"/>
              </w:rPr>
              <w:t> </w:t>
            </w:r>
            <w:r w:rsidRPr="00802505">
              <w:rPr>
                <w:rFonts w:cstheme="minorHAnsi"/>
                <w:sz w:val="20"/>
                <w:szCs w:val="20"/>
              </w:rPr>
              <w:t>przebieg zbrodni katyńskiej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E2D49" w14:textId="5198A448" w:rsidR="00802505" w:rsidRPr="00802505" w:rsidRDefault="00802505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02505">
              <w:rPr>
                <w:rFonts w:cstheme="minorHAnsi"/>
                <w:sz w:val="20"/>
                <w:szCs w:val="20"/>
              </w:rPr>
              <w:lastRenderedPageBreak/>
              <w:t>– wyjaśnia znaczenie terminów: volksdeutsch, volkslista, gadzinówka, Akcja Specjalna „Kraków”, „granatowa” policja, Pawiak</w:t>
            </w:r>
          </w:p>
          <w:p w14:paraId="01C45357" w14:textId="77777777" w:rsidR="00802505" w:rsidRPr="00802505" w:rsidRDefault="00802505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02505">
              <w:rPr>
                <w:rFonts w:cstheme="minorHAnsi"/>
                <w:sz w:val="20"/>
                <w:szCs w:val="20"/>
              </w:rPr>
              <w:t>– identyfikuje postać Hansa Franka</w:t>
            </w:r>
          </w:p>
          <w:p w14:paraId="63BDD7CB" w14:textId="5EEDC4B6" w:rsidR="00802505" w:rsidRPr="00802505" w:rsidRDefault="00802505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02505">
              <w:rPr>
                <w:rFonts w:cstheme="minorHAnsi"/>
                <w:sz w:val="20"/>
                <w:szCs w:val="20"/>
              </w:rPr>
              <w:lastRenderedPageBreak/>
              <w:t>– przedstawia zmiany terytorialne na ziemiach polskich pod okupacją</w:t>
            </w:r>
          </w:p>
          <w:p w14:paraId="050C6084" w14:textId="77AC3329" w:rsidR="00802505" w:rsidRPr="00802505" w:rsidRDefault="00802505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02505">
              <w:rPr>
                <w:rFonts w:cstheme="minorHAnsi"/>
                <w:sz w:val="20"/>
                <w:szCs w:val="20"/>
              </w:rPr>
              <w:t>– przedstawia i</w:t>
            </w:r>
            <w:r w:rsidR="00227FFB">
              <w:rPr>
                <w:rFonts w:cstheme="minorHAnsi"/>
                <w:sz w:val="20"/>
                <w:szCs w:val="20"/>
              </w:rPr>
              <w:t> </w:t>
            </w:r>
            <w:r w:rsidRPr="00802505">
              <w:rPr>
                <w:rFonts w:cstheme="minorHAnsi"/>
                <w:sz w:val="20"/>
                <w:szCs w:val="20"/>
              </w:rPr>
              <w:t>porównuje politykę okupanta niemieckiego na ziemiach wcielonych do III</w:t>
            </w:r>
            <w:r w:rsidR="00227FFB">
              <w:rPr>
                <w:rFonts w:cstheme="minorHAnsi"/>
                <w:sz w:val="20"/>
                <w:szCs w:val="20"/>
              </w:rPr>
              <w:t> </w:t>
            </w:r>
            <w:r w:rsidRPr="00802505">
              <w:rPr>
                <w:rFonts w:cstheme="minorHAnsi"/>
                <w:sz w:val="20"/>
                <w:szCs w:val="20"/>
              </w:rPr>
              <w:t>Rzeszy i</w:t>
            </w:r>
            <w:r w:rsidR="00227FFB">
              <w:rPr>
                <w:rFonts w:cstheme="minorHAnsi"/>
                <w:sz w:val="20"/>
                <w:szCs w:val="20"/>
              </w:rPr>
              <w:t> </w:t>
            </w:r>
            <w:r w:rsidRPr="00802505">
              <w:rPr>
                <w:rFonts w:cstheme="minorHAnsi"/>
                <w:sz w:val="20"/>
                <w:szCs w:val="20"/>
              </w:rPr>
              <w:t>w</w:t>
            </w:r>
            <w:r w:rsidR="00227FFB">
              <w:rPr>
                <w:rFonts w:cstheme="minorHAnsi"/>
                <w:sz w:val="20"/>
                <w:szCs w:val="20"/>
              </w:rPr>
              <w:t> </w:t>
            </w:r>
            <w:r w:rsidRPr="00802505">
              <w:rPr>
                <w:rFonts w:cstheme="minorHAnsi"/>
                <w:sz w:val="20"/>
                <w:szCs w:val="20"/>
              </w:rPr>
              <w:t>Generalnym Gubernatorstwie</w:t>
            </w:r>
          </w:p>
          <w:p w14:paraId="5EDCB541" w14:textId="7CA6C223" w:rsidR="00046B91" w:rsidRPr="00802505" w:rsidRDefault="00802505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02505">
              <w:rPr>
                <w:rFonts w:cstheme="minorHAnsi"/>
                <w:sz w:val="20"/>
                <w:szCs w:val="20"/>
              </w:rPr>
              <w:t xml:space="preserve">– przedstawia cele deportacji Polaków w głąb ZSRS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83245" w14:textId="2433AE46" w:rsidR="00046B91" w:rsidRPr="00802505" w:rsidRDefault="00802505" w:rsidP="00380B64">
            <w:pPr>
              <w:spacing w:after="0" w:line="240" w:lineRule="auto"/>
              <w:rPr>
                <w:rFonts w:ascii="Calibri" w:hAnsi="Calibri"/>
                <w:color w:val="00B0F0"/>
                <w:sz w:val="20"/>
                <w:szCs w:val="20"/>
              </w:rPr>
            </w:pPr>
            <w:r w:rsidRPr="00802505">
              <w:rPr>
                <w:rFonts w:cstheme="minorHAnsi"/>
                <w:sz w:val="20"/>
                <w:szCs w:val="20"/>
              </w:rPr>
              <w:lastRenderedPageBreak/>
              <w:t>– porównuje i ocenia okupacyjną politykę władz niemieckich i</w:t>
            </w:r>
            <w:r w:rsidR="003D5DEB">
              <w:rPr>
                <w:rFonts w:cstheme="minorHAnsi"/>
                <w:sz w:val="20"/>
                <w:szCs w:val="20"/>
              </w:rPr>
              <w:t> </w:t>
            </w:r>
            <w:r w:rsidRPr="00802505">
              <w:rPr>
                <w:rFonts w:cstheme="minorHAnsi"/>
                <w:sz w:val="20"/>
                <w:szCs w:val="20"/>
              </w:rPr>
              <w:t>sowieckich wobec społeczeństwa polskiego</w:t>
            </w:r>
            <w:r w:rsidRPr="00802505">
              <w:rPr>
                <w:rFonts w:ascii="Calibri" w:hAnsi="Calibri"/>
                <w:color w:val="00B0F0"/>
                <w:sz w:val="20"/>
                <w:szCs w:val="20"/>
              </w:rPr>
              <w:t xml:space="preserve"> </w:t>
            </w:r>
          </w:p>
        </w:tc>
      </w:tr>
      <w:tr w:rsidR="00046B91" w:rsidRPr="00ED3C29" w14:paraId="52F65395" w14:textId="77777777" w:rsidTr="00F3048B">
        <w:trPr>
          <w:trHeight w:val="2967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F2DD6FD" w14:textId="77777777" w:rsidR="00ED3C29" w:rsidRPr="00ED3C29" w:rsidRDefault="00ED3C29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ED3C29">
              <w:rPr>
                <w:rFonts w:cstheme="minorHAnsi"/>
                <w:sz w:val="20"/>
                <w:szCs w:val="20"/>
              </w:rPr>
              <w:t>2. Władze polskie na uchodźstwie</w:t>
            </w:r>
          </w:p>
          <w:p w14:paraId="7C70450D" w14:textId="5A2B6E28" w:rsidR="00046B91" w:rsidRPr="00ED3C29" w:rsidRDefault="00046B91" w:rsidP="00380B64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A1B0B92" w14:textId="77777777" w:rsidR="00ED3C29" w:rsidRPr="00ED3C29" w:rsidRDefault="00ED3C29" w:rsidP="00380B64">
            <w:pPr>
              <w:pStyle w:val="Akapitzlist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ind w:left="316"/>
              <w:rPr>
                <w:rFonts w:cstheme="minorHAnsi"/>
                <w:sz w:val="20"/>
                <w:szCs w:val="20"/>
              </w:rPr>
            </w:pPr>
            <w:r w:rsidRPr="00ED3C29">
              <w:rPr>
                <w:rFonts w:cstheme="minorHAnsi"/>
                <w:sz w:val="20"/>
                <w:szCs w:val="20"/>
              </w:rPr>
              <w:t>Powstanie polskiego rządu na emigracji</w:t>
            </w:r>
          </w:p>
          <w:p w14:paraId="4A97996F" w14:textId="77777777" w:rsidR="00ED3C29" w:rsidRPr="00ED3C29" w:rsidRDefault="00ED3C29" w:rsidP="00380B64">
            <w:pPr>
              <w:pStyle w:val="Akapitzlist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ind w:left="316"/>
              <w:rPr>
                <w:rFonts w:cstheme="minorHAnsi"/>
                <w:sz w:val="20"/>
                <w:szCs w:val="20"/>
              </w:rPr>
            </w:pPr>
            <w:r w:rsidRPr="00ED3C29">
              <w:rPr>
                <w:rFonts w:cstheme="minorHAnsi"/>
                <w:sz w:val="20"/>
                <w:szCs w:val="20"/>
              </w:rPr>
              <w:t>Armia Polska na Zachodzie</w:t>
            </w:r>
          </w:p>
          <w:p w14:paraId="34E61669" w14:textId="77777777" w:rsidR="00ED3C29" w:rsidRPr="00ED3C29" w:rsidRDefault="00ED3C29" w:rsidP="00380B64">
            <w:pPr>
              <w:pStyle w:val="Akapitzlist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ind w:left="316"/>
              <w:rPr>
                <w:rFonts w:cstheme="minorHAnsi"/>
                <w:sz w:val="20"/>
                <w:szCs w:val="20"/>
              </w:rPr>
            </w:pPr>
            <w:r w:rsidRPr="00ED3C29">
              <w:rPr>
                <w:rFonts w:cstheme="minorHAnsi"/>
                <w:sz w:val="20"/>
                <w:szCs w:val="20"/>
              </w:rPr>
              <w:t>Polacy na frontach II wojny światowej</w:t>
            </w:r>
          </w:p>
          <w:p w14:paraId="79F680E0" w14:textId="5E7EA7B8" w:rsidR="00ED3C29" w:rsidRPr="00ED3C29" w:rsidRDefault="00ED3C29" w:rsidP="00380B64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ind w:left="316"/>
              <w:rPr>
                <w:rFonts w:cstheme="minorHAnsi"/>
                <w:sz w:val="20"/>
                <w:szCs w:val="20"/>
              </w:rPr>
            </w:pPr>
            <w:r w:rsidRPr="00ED3C29">
              <w:rPr>
                <w:rFonts w:cstheme="minorHAnsi"/>
                <w:sz w:val="20"/>
                <w:szCs w:val="20"/>
              </w:rPr>
              <w:t>Relacje polsko-</w:t>
            </w:r>
            <w:r w:rsidR="00B722B5">
              <w:rPr>
                <w:rFonts w:cstheme="minorHAnsi"/>
                <w:sz w:val="20"/>
                <w:szCs w:val="20"/>
              </w:rPr>
              <w:br/>
              <w:t>-</w:t>
            </w:r>
            <w:r w:rsidRPr="00ED3C29">
              <w:rPr>
                <w:rFonts w:cstheme="minorHAnsi"/>
                <w:sz w:val="20"/>
                <w:szCs w:val="20"/>
              </w:rPr>
              <w:t>sowieckie</w:t>
            </w:r>
          </w:p>
          <w:p w14:paraId="00BAFD33" w14:textId="0F2A0F69" w:rsidR="00ED3C29" w:rsidRPr="00ED3C29" w:rsidRDefault="00ED3C29" w:rsidP="00380B64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ind w:left="316"/>
              <w:rPr>
                <w:rFonts w:cstheme="minorHAnsi"/>
                <w:sz w:val="20"/>
                <w:szCs w:val="20"/>
              </w:rPr>
            </w:pPr>
            <w:r w:rsidRPr="00ED3C29">
              <w:rPr>
                <w:rFonts w:cstheme="minorHAnsi"/>
                <w:sz w:val="20"/>
                <w:szCs w:val="20"/>
              </w:rPr>
              <w:t>Armia Andersa w</w:t>
            </w:r>
            <w:r w:rsidR="00B722B5">
              <w:rPr>
                <w:rFonts w:cstheme="minorHAnsi"/>
                <w:sz w:val="20"/>
                <w:szCs w:val="20"/>
              </w:rPr>
              <w:t> </w:t>
            </w:r>
            <w:r w:rsidRPr="00ED3C29">
              <w:rPr>
                <w:rFonts w:cstheme="minorHAnsi"/>
                <w:sz w:val="20"/>
                <w:szCs w:val="20"/>
              </w:rPr>
              <w:t>ZSRS</w:t>
            </w:r>
          </w:p>
          <w:p w14:paraId="20904FB1" w14:textId="77777777" w:rsidR="00ED3C29" w:rsidRPr="00ED3C29" w:rsidRDefault="00ED3C29" w:rsidP="00380B64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ind w:left="316"/>
              <w:rPr>
                <w:rFonts w:cstheme="minorHAnsi"/>
                <w:sz w:val="20"/>
                <w:szCs w:val="20"/>
              </w:rPr>
            </w:pPr>
            <w:r w:rsidRPr="00ED3C29">
              <w:rPr>
                <w:rFonts w:cstheme="minorHAnsi"/>
                <w:sz w:val="20"/>
                <w:szCs w:val="20"/>
              </w:rPr>
              <w:t>Sprawa katyńska</w:t>
            </w:r>
          </w:p>
          <w:p w14:paraId="1BDD3397" w14:textId="53311DC0" w:rsidR="00046B91" w:rsidRPr="00B722B5" w:rsidRDefault="00ED3C29" w:rsidP="00380B64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ind w:left="316"/>
              <w:rPr>
                <w:rFonts w:cstheme="minorHAnsi"/>
                <w:sz w:val="20"/>
                <w:szCs w:val="20"/>
              </w:rPr>
            </w:pPr>
            <w:r w:rsidRPr="00ED3C29">
              <w:rPr>
                <w:rFonts w:cstheme="minorHAnsi"/>
                <w:sz w:val="20"/>
                <w:szCs w:val="20"/>
              </w:rPr>
              <w:t>Śmierć</w:t>
            </w:r>
            <w:r w:rsidR="00B722B5">
              <w:rPr>
                <w:rFonts w:cstheme="minorHAnsi"/>
                <w:sz w:val="20"/>
                <w:szCs w:val="20"/>
              </w:rPr>
              <w:t xml:space="preserve"> </w:t>
            </w:r>
            <w:r w:rsidRPr="00ED3C29">
              <w:rPr>
                <w:rFonts w:cstheme="minorHAnsi"/>
                <w:sz w:val="20"/>
                <w:szCs w:val="20"/>
              </w:rPr>
              <w:t>generała Sikorskiego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503DC12" w14:textId="28F3D018" w:rsidR="00ED3C29" w:rsidRPr="00ED3C29" w:rsidRDefault="00416A5E" w:rsidP="00380B64">
            <w:pPr>
              <w:pStyle w:val="Pa21"/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XXXIII</w:t>
            </w:r>
            <w:r w:rsidR="00ED3C29" w:rsidRPr="00ED3C2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.2 </w:t>
            </w:r>
          </w:p>
          <w:p w14:paraId="7150C255" w14:textId="62B603E5" w:rsidR="00046B91" w:rsidRPr="00ED3C29" w:rsidRDefault="00ED3C29" w:rsidP="00380B64">
            <w:pPr>
              <w:pStyle w:val="Pa21"/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ED3C2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XXX</w:t>
            </w:r>
            <w:r w:rsidR="00416A5E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i</w:t>
            </w:r>
            <w:r w:rsidRPr="00ED3C2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V.1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6A0BB3" w14:textId="1E4F3F4B" w:rsidR="00ED3C29" w:rsidRPr="00ED3C29" w:rsidRDefault="00ED3C29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ED3C29">
              <w:rPr>
                <w:rFonts w:cstheme="minorHAnsi"/>
                <w:sz w:val="20"/>
                <w:szCs w:val="20"/>
              </w:rPr>
              <w:t xml:space="preserve">– wyjaśnia znaczenie </w:t>
            </w:r>
            <w:r w:rsidR="00B722B5" w:rsidRPr="00ED3C29">
              <w:rPr>
                <w:rFonts w:cstheme="minorHAnsi"/>
                <w:sz w:val="20"/>
                <w:szCs w:val="20"/>
              </w:rPr>
              <w:t>termin</w:t>
            </w:r>
            <w:r w:rsidR="00B722B5">
              <w:rPr>
                <w:rFonts w:cstheme="minorHAnsi"/>
                <w:sz w:val="20"/>
                <w:szCs w:val="20"/>
              </w:rPr>
              <w:t>ów</w:t>
            </w:r>
            <w:r w:rsidRPr="00ED3C29">
              <w:rPr>
                <w:rFonts w:cstheme="minorHAnsi"/>
                <w:sz w:val="20"/>
                <w:szCs w:val="20"/>
              </w:rPr>
              <w:t>: rząd emigracyjny, układ Sikorski–</w:t>
            </w:r>
            <w:proofErr w:type="spellStart"/>
            <w:r w:rsidRPr="00ED3C29">
              <w:rPr>
                <w:rFonts w:cstheme="minorHAnsi"/>
                <w:sz w:val="20"/>
                <w:szCs w:val="20"/>
              </w:rPr>
              <w:t>Majski</w:t>
            </w:r>
            <w:proofErr w:type="spellEnd"/>
            <w:r w:rsidRPr="00ED3C29">
              <w:rPr>
                <w:rFonts w:cstheme="minorHAnsi"/>
                <w:sz w:val="20"/>
                <w:szCs w:val="20"/>
              </w:rPr>
              <w:t>, armia Andersa, sprawa katyńska</w:t>
            </w:r>
          </w:p>
          <w:p w14:paraId="6F4F8C18" w14:textId="613BF357" w:rsidR="00ED3C29" w:rsidRPr="00ED3C29" w:rsidRDefault="00ED3C29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ED3C29">
              <w:rPr>
                <w:rFonts w:cstheme="minorHAnsi"/>
                <w:sz w:val="20"/>
                <w:szCs w:val="20"/>
              </w:rPr>
              <w:t>– zna daty: powstania rządu emigracyjnego (IX 1939), układu Sikorski–</w:t>
            </w:r>
            <w:proofErr w:type="spellStart"/>
            <w:r w:rsidRPr="00ED3C29">
              <w:rPr>
                <w:rFonts w:cstheme="minorHAnsi"/>
                <w:sz w:val="20"/>
                <w:szCs w:val="20"/>
              </w:rPr>
              <w:t>Majski</w:t>
            </w:r>
            <w:proofErr w:type="spellEnd"/>
            <w:r w:rsidRPr="00ED3C29">
              <w:rPr>
                <w:rFonts w:cstheme="minorHAnsi"/>
                <w:sz w:val="20"/>
                <w:szCs w:val="20"/>
              </w:rPr>
              <w:t xml:space="preserve"> (VII 1941)</w:t>
            </w:r>
          </w:p>
          <w:p w14:paraId="59BE6C27" w14:textId="53F33B4D" w:rsidR="00ED3C29" w:rsidRPr="00ED3C29" w:rsidRDefault="00ED3C29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ED3C29">
              <w:rPr>
                <w:rFonts w:cstheme="minorHAnsi"/>
                <w:sz w:val="20"/>
                <w:szCs w:val="20"/>
              </w:rPr>
              <w:t>– identyfikuje posta</w:t>
            </w:r>
            <w:r w:rsidR="00B722B5">
              <w:rPr>
                <w:rFonts w:cstheme="minorHAnsi"/>
                <w:sz w:val="20"/>
                <w:szCs w:val="20"/>
              </w:rPr>
              <w:t>cie:</w:t>
            </w:r>
            <w:r w:rsidRPr="00ED3C29">
              <w:rPr>
                <w:rFonts w:cstheme="minorHAnsi"/>
                <w:sz w:val="20"/>
                <w:szCs w:val="20"/>
              </w:rPr>
              <w:t xml:space="preserve"> Władysława Sikorskiego, Władysława Andersa</w:t>
            </w:r>
          </w:p>
          <w:p w14:paraId="54D6BDD5" w14:textId="17081BC9" w:rsidR="00046B91" w:rsidRPr="00ED3C29" w:rsidRDefault="00ED3C29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/>
                <w:sz w:val="20"/>
                <w:szCs w:val="20"/>
              </w:rPr>
            </w:pPr>
            <w:r w:rsidRPr="00ED3C29">
              <w:rPr>
                <w:rFonts w:cstheme="minorHAnsi"/>
                <w:sz w:val="20"/>
                <w:szCs w:val="20"/>
              </w:rPr>
              <w:t>– przedstawia okoliczności powstania polskiego rządu emigracyjnego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F8631B" w14:textId="2D1E9D73" w:rsidR="0048628F" w:rsidRDefault="0048628F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ED3C29">
              <w:rPr>
                <w:rFonts w:cstheme="minorHAnsi"/>
                <w:sz w:val="20"/>
                <w:szCs w:val="20"/>
              </w:rPr>
              <w:t>– wyjaśnia znaczenie termin</w:t>
            </w:r>
            <w:r w:rsidR="00B722B5">
              <w:rPr>
                <w:rFonts w:cstheme="minorHAnsi"/>
                <w:sz w:val="20"/>
                <w:szCs w:val="20"/>
              </w:rPr>
              <w:t>ów</w:t>
            </w:r>
            <w:r w:rsidRPr="00ED3C29">
              <w:rPr>
                <w:rFonts w:cstheme="minorHAnsi"/>
                <w:sz w:val="20"/>
                <w:szCs w:val="20"/>
              </w:rPr>
              <w:t>: Polskie Siły Zbrojne na Zachodzie, katastrofa gibraltarska</w:t>
            </w:r>
          </w:p>
          <w:p w14:paraId="2D79973A" w14:textId="0A8B1DCC" w:rsidR="00ED3C29" w:rsidRDefault="00ED3C29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ED3C29">
              <w:rPr>
                <w:rFonts w:cstheme="minorHAnsi"/>
                <w:sz w:val="20"/>
                <w:szCs w:val="20"/>
              </w:rPr>
              <w:t>– wymienia polskie formacje wojskowe uczestniczące w</w:t>
            </w:r>
            <w:r w:rsidR="00B722B5">
              <w:rPr>
                <w:rFonts w:cstheme="minorHAnsi"/>
                <w:sz w:val="20"/>
                <w:szCs w:val="20"/>
              </w:rPr>
              <w:t> </w:t>
            </w:r>
            <w:r w:rsidRPr="00ED3C29">
              <w:rPr>
                <w:rFonts w:cstheme="minorHAnsi"/>
                <w:sz w:val="20"/>
                <w:szCs w:val="20"/>
              </w:rPr>
              <w:t>najważniejszych bitwach II wojny światowej</w:t>
            </w:r>
          </w:p>
          <w:p w14:paraId="779084E5" w14:textId="1BA2754F" w:rsidR="00046B91" w:rsidRPr="00ED3C29" w:rsidRDefault="00743EC0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/>
                <w:sz w:val="20"/>
                <w:szCs w:val="20"/>
              </w:rPr>
            </w:pPr>
            <w:r w:rsidRPr="00ED3C29">
              <w:rPr>
                <w:rFonts w:cstheme="minorHAnsi"/>
                <w:sz w:val="20"/>
                <w:szCs w:val="20"/>
              </w:rPr>
              <w:t>– wyjaśnia przyczyny zerwania przez ZSRS stosunków dyplomatycznych z</w:t>
            </w:r>
            <w:r w:rsidR="00B722B5">
              <w:rPr>
                <w:rFonts w:cstheme="minorHAnsi"/>
                <w:sz w:val="20"/>
                <w:szCs w:val="20"/>
              </w:rPr>
              <w:t> </w:t>
            </w:r>
            <w:r w:rsidRPr="00ED3C29">
              <w:rPr>
                <w:rFonts w:cstheme="minorHAnsi"/>
                <w:sz w:val="20"/>
                <w:szCs w:val="20"/>
              </w:rPr>
              <w:t xml:space="preserve">polskim rządem na </w:t>
            </w:r>
            <w:r w:rsidR="00B722B5">
              <w:rPr>
                <w:rFonts w:cstheme="minorHAnsi"/>
                <w:sz w:val="20"/>
                <w:szCs w:val="20"/>
              </w:rPr>
              <w:t>u</w:t>
            </w:r>
            <w:r w:rsidR="00B722B5" w:rsidRPr="00ED3C29">
              <w:rPr>
                <w:rFonts w:cstheme="minorHAnsi"/>
                <w:sz w:val="20"/>
                <w:szCs w:val="20"/>
              </w:rPr>
              <w:t>chodźstwie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5C4FCE" w14:textId="4AD91ACD" w:rsidR="00ED3C29" w:rsidRDefault="00ED3C29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ED3C29">
              <w:rPr>
                <w:rFonts w:cstheme="minorHAnsi"/>
                <w:sz w:val="20"/>
                <w:szCs w:val="20"/>
              </w:rPr>
              <w:t>– omawia postanowienia układu Sikorski–</w:t>
            </w:r>
            <w:proofErr w:type="spellStart"/>
            <w:r w:rsidRPr="00ED3C29">
              <w:rPr>
                <w:rFonts w:cstheme="minorHAnsi"/>
                <w:sz w:val="20"/>
                <w:szCs w:val="20"/>
              </w:rPr>
              <w:t>Majski</w:t>
            </w:r>
            <w:proofErr w:type="spellEnd"/>
          </w:p>
          <w:p w14:paraId="2436D642" w14:textId="2E5E0093" w:rsidR="00046B91" w:rsidRPr="00ED3C29" w:rsidRDefault="00743EC0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HelveticaNeueLTPro-Roman"/>
                <w:sz w:val="20"/>
                <w:szCs w:val="20"/>
              </w:rPr>
            </w:pPr>
            <w:r w:rsidRPr="00ED3C29">
              <w:rPr>
                <w:rFonts w:cstheme="minorHAnsi"/>
                <w:sz w:val="20"/>
                <w:szCs w:val="20"/>
              </w:rPr>
              <w:t>– wymienia i</w:t>
            </w:r>
            <w:r w:rsidR="00B722B5">
              <w:rPr>
                <w:rFonts w:cstheme="minorHAnsi"/>
                <w:sz w:val="20"/>
                <w:szCs w:val="20"/>
              </w:rPr>
              <w:t> </w:t>
            </w:r>
            <w:r w:rsidRPr="00ED3C29">
              <w:rPr>
                <w:rFonts w:cstheme="minorHAnsi"/>
                <w:sz w:val="20"/>
                <w:szCs w:val="20"/>
              </w:rPr>
              <w:t>wskazuje na mapie miejsca najważniejszych bitew II wojny światowej z</w:t>
            </w:r>
            <w:r w:rsidR="00B722B5">
              <w:rPr>
                <w:rFonts w:cstheme="minorHAnsi"/>
                <w:sz w:val="20"/>
                <w:szCs w:val="20"/>
              </w:rPr>
              <w:t> </w:t>
            </w:r>
            <w:r w:rsidRPr="00ED3C29">
              <w:rPr>
                <w:rFonts w:cstheme="minorHAnsi"/>
                <w:sz w:val="20"/>
                <w:szCs w:val="20"/>
              </w:rPr>
              <w:t>udziałem Polaków (walki o Narwik, Monte Cassino, Falaise, Arnhem, Berlin, bitwa o</w:t>
            </w:r>
            <w:r w:rsidR="00B722B5">
              <w:rPr>
                <w:rFonts w:cstheme="minorHAnsi"/>
                <w:sz w:val="20"/>
                <w:szCs w:val="20"/>
              </w:rPr>
              <w:t> </w:t>
            </w:r>
            <w:r w:rsidRPr="00ED3C29">
              <w:rPr>
                <w:rFonts w:cstheme="minorHAnsi"/>
                <w:sz w:val="20"/>
                <w:szCs w:val="20"/>
              </w:rPr>
              <w:t>Anglię, oblężenie Tobruku)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F2AD868" w14:textId="1F3F90A6" w:rsidR="00ED3C29" w:rsidRPr="00ED3C29" w:rsidRDefault="00ED3C29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ED3C29">
              <w:rPr>
                <w:rFonts w:cstheme="minorHAnsi"/>
                <w:sz w:val="20"/>
                <w:szCs w:val="20"/>
              </w:rPr>
              <w:t>– zna daty: walk o</w:t>
            </w:r>
            <w:r w:rsidR="00B722B5">
              <w:rPr>
                <w:rFonts w:cstheme="minorHAnsi"/>
                <w:sz w:val="20"/>
                <w:szCs w:val="20"/>
              </w:rPr>
              <w:t> </w:t>
            </w:r>
            <w:r w:rsidRPr="00ED3C29">
              <w:rPr>
                <w:rFonts w:cstheme="minorHAnsi"/>
                <w:sz w:val="20"/>
                <w:szCs w:val="20"/>
              </w:rPr>
              <w:t>Narwik (1940), walk o Tobruk (1941), zerwania stosunków rządu emigracyjnego z</w:t>
            </w:r>
            <w:r w:rsidR="00B722B5">
              <w:rPr>
                <w:rFonts w:cstheme="minorHAnsi"/>
                <w:sz w:val="20"/>
                <w:szCs w:val="20"/>
              </w:rPr>
              <w:t> </w:t>
            </w:r>
            <w:r w:rsidRPr="00ED3C29">
              <w:rPr>
                <w:rFonts w:cstheme="minorHAnsi"/>
                <w:sz w:val="20"/>
                <w:szCs w:val="20"/>
              </w:rPr>
              <w:t>ZSRS (IV 1943), katastrofy gibraltarskiej (VII 1943)</w:t>
            </w:r>
          </w:p>
          <w:p w14:paraId="69BCD749" w14:textId="649CE2E1" w:rsidR="00ED3C29" w:rsidRPr="00ED3C29" w:rsidRDefault="00ED3C29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ED3C29">
              <w:rPr>
                <w:rFonts w:cstheme="minorHAnsi"/>
                <w:sz w:val="20"/>
                <w:szCs w:val="20"/>
              </w:rPr>
              <w:t>– identyfikuje postacie: Władysława Raczkiewicza, Stanisława Mikołajczyka, Kazimierza Sosnkowskiego,</w:t>
            </w:r>
            <w:r w:rsidRPr="00ED3C29" w:rsidDel="00117094">
              <w:rPr>
                <w:rFonts w:cstheme="minorHAnsi"/>
                <w:sz w:val="20"/>
                <w:szCs w:val="20"/>
              </w:rPr>
              <w:t xml:space="preserve"> </w:t>
            </w:r>
            <w:r w:rsidRPr="00ED3C29">
              <w:rPr>
                <w:rFonts w:cstheme="minorHAnsi"/>
                <w:sz w:val="20"/>
                <w:szCs w:val="20"/>
              </w:rPr>
              <w:t>Stanisława Maczka, Stanisława Sosabowskiego, Zygmunta Berlinga</w:t>
            </w:r>
          </w:p>
          <w:p w14:paraId="54D19F8C" w14:textId="71B8C2E1" w:rsidR="00ED3C29" w:rsidRPr="00ED3C29" w:rsidRDefault="00ED3C29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ED3C29">
              <w:rPr>
                <w:rFonts w:cstheme="minorHAnsi"/>
                <w:sz w:val="20"/>
                <w:szCs w:val="20"/>
              </w:rPr>
              <w:t xml:space="preserve">– wyjaśnia, jakie znaczenie miała </w:t>
            </w:r>
            <w:r w:rsidRPr="00ED3C29">
              <w:rPr>
                <w:rFonts w:cstheme="minorHAnsi"/>
                <w:sz w:val="20"/>
                <w:szCs w:val="20"/>
              </w:rPr>
              <w:lastRenderedPageBreak/>
              <w:t>działalność rządu emigracyjnego dla Polaków w kraju i</w:t>
            </w:r>
            <w:r w:rsidR="00B722B5">
              <w:rPr>
                <w:rFonts w:cstheme="minorHAnsi"/>
                <w:sz w:val="20"/>
                <w:szCs w:val="20"/>
              </w:rPr>
              <w:t> </w:t>
            </w:r>
            <w:r w:rsidRPr="00ED3C29">
              <w:rPr>
                <w:rFonts w:cstheme="minorHAnsi"/>
                <w:sz w:val="20"/>
                <w:szCs w:val="20"/>
              </w:rPr>
              <w:t>na uchodźstwie</w:t>
            </w:r>
          </w:p>
          <w:p w14:paraId="08E2AD82" w14:textId="77777777" w:rsidR="00ED3C29" w:rsidRPr="00ED3C29" w:rsidRDefault="00ED3C29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ED3C29">
              <w:rPr>
                <w:rFonts w:cstheme="minorHAnsi"/>
                <w:sz w:val="20"/>
                <w:szCs w:val="20"/>
              </w:rPr>
              <w:t>- omawia okoliczności powstania układu Sikorski–</w:t>
            </w:r>
            <w:proofErr w:type="spellStart"/>
            <w:r w:rsidRPr="00ED3C29">
              <w:rPr>
                <w:rFonts w:cstheme="minorHAnsi"/>
                <w:sz w:val="20"/>
                <w:szCs w:val="20"/>
              </w:rPr>
              <w:t>Majski</w:t>
            </w:r>
            <w:proofErr w:type="spellEnd"/>
          </w:p>
          <w:p w14:paraId="7B26FA10" w14:textId="77777777" w:rsidR="00ED3C29" w:rsidRPr="00ED3C29" w:rsidRDefault="00ED3C29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pacing w:val="-4"/>
                <w:sz w:val="20"/>
                <w:szCs w:val="20"/>
              </w:rPr>
            </w:pPr>
            <w:r w:rsidRPr="00ED3C29">
              <w:rPr>
                <w:rFonts w:cstheme="minorHAnsi"/>
                <w:spacing w:val="-4"/>
                <w:sz w:val="20"/>
                <w:szCs w:val="20"/>
              </w:rPr>
              <w:t>– opisuje okoliczności wyjścia z ZSRS armii Andersa</w:t>
            </w:r>
          </w:p>
          <w:p w14:paraId="3051BC1A" w14:textId="58191637" w:rsidR="00046B91" w:rsidRPr="00ED3C29" w:rsidRDefault="00ED3C29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ED3C29">
              <w:rPr>
                <w:rFonts w:cstheme="minorHAnsi"/>
                <w:sz w:val="20"/>
                <w:szCs w:val="20"/>
              </w:rPr>
              <w:t>– wymienia polskie formacje wojskowe uczestniczące w</w:t>
            </w:r>
            <w:r w:rsidR="00B722B5">
              <w:rPr>
                <w:rFonts w:cstheme="minorHAnsi"/>
                <w:sz w:val="20"/>
                <w:szCs w:val="20"/>
              </w:rPr>
              <w:t> </w:t>
            </w:r>
            <w:r w:rsidRPr="00ED3C29">
              <w:rPr>
                <w:rFonts w:cstheme="minorHAnsi"/>
                <w:sz w:val="20"/>
                <w:szCs w:val="20"/>
              </w:rPr>
              <w:t>najważniejszych bitwach II wojny światowej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F1C100" w14:textId="55762C26" w:rsidR="00ED3C29" w:rsidRDefault="00ED3C29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ED3C29">
              <w:rPr>
                <w:rFonts w:cstheme="minorHAnsi"/>
                <w:sz w:val="20"/>
                <w:szCs w:val="20"/>
              </w:rPr>
              <w:lastRenderedPageBreak/>
              <w:t>– omawia polityczne skutki katastrofy gibraltarskiej</w:t>
            </w:r>
          </w:p>
          <w:p w14:paraId="0AB199EE" w14:textId="3188846C" w:rsidR="00743EC0" w:rsidRPr="00ED3C29" w:rsidRDefault="00743EC0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ED3C29">
              <w:rPr>
                <w:rFonts w:cstheme="minorHAnsi"/>
                <w:sz w:val="20"/>
                <w:szCs w:val="20"/>
              </w:rPr>
              <w:t>– omawia losy polskich żołnierzy internowanych po klęsce wrześniowej</w:t>
            </w:r>
          </w:p>
          <w:p w14:paraId="4095EEC8" w14:textId="6D731520" w:rsidR="00046B91" w:rsidRPr="00ED3C29" w:rsidRDefault="00ED3C29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/>
                <w:color w:val="00B0F0"/>
                <w:sz w:val="20"/>
                <w:szCs w:val="20"/>
              </w:rPr>
            </w:pPr>
            <w:r w:rsidRPr="00ED3C29">
              <w:rPr>
                <w:rFonts w:cstheme="minorHAnsi"/>
                <w:sz w:val="20"/>
                <w:szCs w:val="20"/>
              </w:rPr>
              <w:t>– przedstawia tworzące się w ZSRS i</w:t>
            </w:r>
            <w:r w:rsidR="00B722B5">
              <w:rPr>
                <w:rFonts w:cstheme="minorHAnsi"/>
                <w:sz w:val="20"/>
                <w:szCs w:val="20"/>
              </w:rPr>
              <w:t> </w:t>
            </w:r>
            <w:r w:rsidRPr="00ED3C29">
              <w:rPr>
                <w:rFonts w:cstheme="minorHAnsi"/>
                <w:sz w:val="20"/>
                <w:szCs w:val="20"/>
              </w:rPr>
              <w:t>w kraju pod okupacją ośrodki przyszłych polskich władz komunistycznych</w:t>
            </w:r>
          </w:p>
        </w:tc>
      </w:tr>
      <w:tr w:rsidR="00046B91" w:rsidRPr="00227B8C" w14:paraId="46A4AAA4" w14:textId="77777777" w:rsidTr="009428AA">
        <w:trPr>
          <w:trHeight w:val="1984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F16EAB" w14:textId="72FE511A" w:rsidR="00046B91" w:rsidRPr="00227B8C" w:rsidRDefault="00ED3C29" w:rsidP="00380B64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227B8C">
              <w:rPr>
                <w:rFonts w:cstheme="minorHAnsi"/>
                <w:sz w:val="20"/>
                <w:szCs w:val="20"/>
              </w:rPr>
              <w:t xml:space="preserve">TSW – Kim był </w:t>
            </w:r>
            <w:r w:rsidR="00B722B5">
              <w:rPr>
                <w:rFonts w:cstheme="minorHAnsi"/>
                <w:sz w:val="20"/>
                <w:szCs w:val="20"/>
              </w:rPr>
              <w:t>k</w:t>
            </w:r>
            <w:r w:rsidRPr="00227B8C">
              <w:rPr>
                <w:rFonts w:cstheme="minorHAnsi"/>
                <w:sz w:val="20"/>
                <w:szCs w:val="20"/>
              </w:rPr>
              <w:t>apral Wojtek?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5E4761" w14:textId="77777777" w:rsidR="00ED3C29" w:rsidRPr="00227B8C" w:rsidRDefault="00ED3C29" w:rsidP="00380B64">
            <w:pPr>
              <w:pStyle w:val="Akapitzlist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ind w:left="318" w:hanging="284"/>
              <w:rPr>
                <w:rFonts w:cstheme="minorHAnsi"/>
                <w:sz w:val="20"/>
                <w:szCs w:val="20"/>
              </w:rPr>
            </w:pPr>
            <w:r w:rsidRPr="00227B8C">
              <w:rPr>
                <w:rFonts w:cstheme="minorHAnsi"/>
                <w:bCs/>
                <w:sz w:val="20"/>
                <w:szCs w:val="20"/>
              </w:rPr>
              <w:t>Jak Wojtek został żołnierzem?</w:t>
            </w:r>
          </w:p>
          <w:p w14:paraId="342EBC9D" w14:textId="77777777" w:rsidR="00ED3C29" w:rsidRPr="00227B8C" w:rsidRDefault="00ED3C29" w:rsidP="00380B64">
            <w:pPr>
              <w:pStyle w:val="Akapitzlist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ind w:left="318" w:hanging="284"/>
              <w:rPr>
                <w:rFonts w:cstheme="minorHAnsi"/>
                <w:sz w:val="20"/>
                <w:szCs w:val="20"/>
              </w:rPr>
            </w:pPr>
            <w:r w:rsidRPr="00227B8C">
              <w:rPr>
                <w:rFonts w:cstheme="minorHAnsi"/>
                <w:sz w:val="20"/>
                <w:szCs w:val="20"/>
              </w:rPr>
              <w:t>Niedźwiedzie zadania bojowe</w:t>
            </w:r>
          </w:p>
          <w:p w14:paraId="7796231C" w14:textId="4EF550EF" w:rsidR="00046B91" w:rsidRPr="00227B8C" w:rsidRDefault="00ED3C29" w:rsidP="00380B64">
            <w:pPr>
              <w:pStyle w:val="Akapitzlist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ind w:left="318" w:hanging="284"/>
              <w:rPr>
                <w:rFonts w:cstheme="minorHAnsi"/>
                <w:sz w:val="20"/>
                <w:szCs w:val="20"/>
              </w:rPr>
            </w:pPr>
            <w:r w:rsidRPr="00227B8C">
              <w:rPr>
                <w:rFonts w:cstheme="minorHAnsi"/>
                <w:sz w:val="20"/>
                <w:szCs w:val="20"/>
              </w:rPr>
              <w:t>Niedźwiedź cywil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62CA1" w14:textId="03EBB3CA" w:rsidR="00046B91" w:rsidRPr="00227B8C" w:rsidRDefault="00ED3C29" w:rsidP="00380B64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227B8C">
              <w:rPr>
                <w:rFonts w:cstheme="minorHAnsi"/>
                <w:color w:val="000000"/>
                <w:sz w:val="20"/>
                <w:szCs w:val="20"/>
              </w:rPr>
              <w:t>XXX</w:t>
            </w:r>
            <w:r w:rsidR="00416A5E">
              <w:rPr>
                <w:rFonts w:cstheme="minorHAnsi"/>
                <w:color w:val="000000"/>
                <w:sz w:val="20"/>
                <w:szCs w:val="20"/>
              </w:rPr>
              <w:t>I</w:t>
            </w:r>
            <w:r w:rsidRPr="00227B8C">
              <w:rPr>
                <w:rFonts w:cstheme="minorHAnsi"/>
                <w:color w:val="000000"/>
                <w:sz w:val="20"/>
                <w:szCs w:val="20"/>
              </w:rPr>
              <w:t>V.2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FC211" w14:textId="217A429D" w:rsidR="00ED3C29" w:rsidRPr="00227B8C" w:rsidRDefault="00ED3C29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227B8C">
              <w:rPr>
                <w:rFonts w:cstheme="minorHAnsi"/>
                <w:sz w:val="20"/>
                <w:szCs w:val="20"/>
              </w:rPr>
              <w:t>– wyjaśnia znaczenie termin</w:t>
            </w:r>
            <w:r w:rsidR="00BF21A0">
              <w:rPr>
                <w:rFonts w:cstheme="minorHAnsi"/>
                <w:sz w:val="20"/>
                <w:szCs w:val="20"/>
              </w:rPr>
              <w:t>u</w:t>
            </w:r>
            <w:r w:rsidRPr="00227B8C">
              <w:rPr>
                <w:rFonts w:cstheme="minorHAnsi"/>
                <w:sz w:val="20"/>
                <w:szCs w:val="20"/>
              </w:rPr>
              <w:t xml:space="preserve"> żołd</w:t>
            </w:r>
          </w:p>
          <w:p w14:paraId="3AE82039" w14:textId="5D0AD975" w:rsidR="00046B91" w:rsidRPr="00227B8C" w:rsidRDefault="00ED3C29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/>
                <w:sz w:val="20"/>
                <w:szCs w:val="20"/>
              </w:rPr>
            </w:pPr>
            <w:r w:rsidRPr="00227B8C">
              <w:rPr>
                <w:rFonts w:cstheme="minorHAnsi"/>
                <w:sz w:val="20"/>
                <w:szCs w:val="20"/>
              </w:rPr>
              <w:t>– identyfikuje postacie: gen. Władysław</w:t>
            </w:r>
            <w:r w:rsidR="00BF21A0">
              <w:rPr>
                <w:rFonts w:cstheme="minorHAnsi"/>
                <w:sz w:val="20"/>
                <w:szCs w:val="20"/>
              </w:rPr>
              <w:t>a</w:t>
            </w:r>
            <w:r w:rsidRPr="00227B8C">
              <w:rPr>
                <w:rFonts w:cstheme="minorHAnsi"/>
                <w:sz w:val="20"/>
                <w:szCs w:val="20"/>
              </w:rPr>
              <w:t xml:space="preserve"> Anders</w:t>
            </w:r>
            <w:r w:rsidR="00BF21A0">
              <w:rPr>
                <w:rFonts w:cstheme="minorHAnsi"/>
                <w:sz w:val="20"/>
                <w:szCs w:val="20"/>
              </w:rPr>
              <w:t>a</w:t>
            </w:r>
            <w:r w:rsidRPr="00227B8C">
              <w:rPr>
                <w:rFonts w:cstheme="minorHAnsi"/>
                <w:sz w:val="20"/>
                <w:szCs w:val="20"/>
              </w:rPr>
              <w:t>, kapral</w:t>
            </w:r>
            <w:r w:rsidR="00BF21A0">
              <w:rPr>
                <w:rFonts w:cstheme="minorHAnsi"/>
                <w:sz w:val="20"/>
                <w:szCs w:val="20"/>
              </w:rPr>
              <w:t>a</w:t>
            </w:r>
            <w:r w:rsidRPr="00227B8C">
              <w:rPr>
                <w:rFonts w:cstheme="minorHAnsi"/>
                <w:sz w:val="20"/>
                <w:szCs w:val="20"/>
              </w:rPr>
              <w:t xml:space="preserve"> </w:t>
            </w:r>
            <w:r w:rsidR="00BF21A0" w:rsidRPr="00227B8C">
              <w:rPr>
                <w:rFonts w:cstheme="minorHAnsi"/>
                <w:sz w:val="20"/>
                <w:szCs w:val="20"/>
              </w:rPr>
              <w:t>Wojt</w:t>
            </w:r>
            <w:r w:rsidR="00BF21A0">
              <w:rPr>
                <w:rFonts w:cstheme="minorHAnsi"/>
                <w:sz w:val="20"/>
                <w:szCs w:val="20"/>
              </w:rPr>
              <w:t>ka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9EEB5" w14:textId="77777777" w:rsidR="00227B8C" w:rsidRPr="00227B8C" w:rsidRDefault="00227B8C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227B8C">
              <w:rPr>
                <w:rFonts w:cstheme="minorHAnsi"/>
                <w:sz w:val="20"/>
                <w:szCs w:val="20"/>
              </w:rPr>
              <w:t>– przedstawia okoliczności przygarnięcia niedźwiadka przez polskich żołnierzy</w:t>
            </w:r>
          </w:p>
          <w:p w14:paraId="0DB26C9B" w14:textId="04454A14" w:rsidR="00227B8C" w:rsidRPr="00227B8C" w:rsidRDefault="00227B8C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="Humanst521EU-Normal"/>
                <w:color w:val="000000" w:themeColor="text1"/>
                <w:sz w:val="20"/>
                <w:szCs w:val="20"/>
              </w:rPr>
            </w:pPr>
            <w:r w:rsidRPr="00227B8C">
              <w:rPr>
                <w:rFonts w:cstheme="minorHAnsi"/>
                <w:sz w:val="20"/>
                <w:szCs w:val="20"/>
              </w:rPr>
              <w:t>– opisuje prace, które pomagał wykonywać niedźwiedź Wojtek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725FD" w14:textId="74D26315" w:rsidR="00046B91" w:rsidRPr="00227B8C" w:rsidRDefault="00227B8C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HelveticaNeueLTPro-Roman"/>
                <w:color w:val="00B0F0"/>
                <w:sz w:val="20"/>
                <w:szCs w:val="20"/>
              </w:rPr>
            </w:pPr>
            <w:r w:rsidRPr="00227B8C">
              <w:rPr>
                <w:rFonts w:cstheme="minorHAnsi"/>
                <w:sz w:val="20"/>
                <w:szCs w:val="20"/>
              </w:rPr>
              <w:t xml:space="preserve">– opisuje trasę, którą przemierzyła </w:t>
            </w:r>
            <w:r w:rsidR="002330FE">
              <w:rPr>
                <w:rFonts w:cstheme="minorHAnsi"/>
                <w:sz w:val="20"/>
                <w:szCs w:val="20"/>
              </w:rPr>
              <w:t>a</w:t>
            </w:r>
            <w:r w:rsidRPr="00227B8C">
              <w:rPr>
                <w:rFonts w:cstheme="minorHAnsi"/>
                <w:sz w:val="20"/>
                <w:szCs w:val="20"/>
              </w:rPr>
              <w:t>rmia Andersa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151C5" w14:textId="77777777" w:rsidR="00227B8C" w:rsidRPr="00227B8C" w:rsidRDefault="00227B8C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227B8C">
              <w:rPr>
                <w:rFonts w:cstheme="minorHAnsi"/>
                <w:sz w:val="20"/>
                <w:szCs w:val="20"/>
              </w:rPr>
              <w:t>– omawia powojenne losy niedźwiedzia Wojtka</w:t>
            </w:r>
          </w:p>
          <w:p w14:paraId="58EF8781" w14:textId="3AAEDCE8" w:rsidR="00046B91" w:rsidRPr="00227B8C" w:rsidRDefault="00227B8C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/>
                <w:color w:val="00B0F0"/>
                <w:sz w:val="20"/>
                <w:szCs w:val="20"/>
              </w:rPr>
            </w:pPr>
            <w:r w:rsidRPr="00227B8C">
              <w:rPr>
                <w:rFonts w:cstheme="minorHAnsi"/>
                <w:sz w:val="20"/>
                <w:szCs w:val="20"/>
              </w:rPr>
              <w:t>– tłumaczy, dlaczego niedźwiedź Wojtek nie trafił po wojnie do Polski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38F7D" w14:textId="3E6B6FDA" w:rsidR="00046B91" w:rsidRPr="00227B8C" w:rsidRDefault="00046B91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HelveticaNeueLTPro-Roman"/>
                <w:color w:val="00B0F0"/>
                <w:sz w:val="20"/>
                <w:szCs w:val="20"/>
              </w:rPr>
            </w:pPr>
          </w:p>
        </w:tc>
      </w:tr>
      <w:tr w:rsidR="00046B91" w:rsidRPr="00227B8C" w14:paraId="0E56C035" w14:textId="77777777" w:rsidTr="009428AA">
        <w:trPr>
          <w:trHeight w:val="1559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C9C031" w14:textId="77777777" w:rsidR="00227B8C" w:rsidRPr="00227B8C" w:rsidRDefault="00227B8C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227B8C">
              <w:rPr>
                <w:rFonts w:cstheme="minorHAnsi"/>
                <w:sz w:val="20"/>
                <w:szCs w:val="20"/>
              </w:rPr>
              <w:t>3. Polskie Państwo Podziemne</w:t>
            </w:r>
          </w:p>
          <w:p w14:paraId="363335B6" w14:textId="311E9869" w:rsidR="00046B91" w:rsidRPr="00227B8C" w:rsidRDefault="00046B91" w:rsidP="00380B64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357342" w14:textId="77777777" w:rsidR="00227B8C" w:rsidRPr="00227B8C" w:rsidRDefault="00227B8C" w:rsidP="00380B64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227B8C">
              <w:rPr>
                <w:rFonts w:cstheme="minorHAnsi"/>
                <w:sz w:val="20"/>
                <w:szCs w:val="20"/>
              </w:rPr>
              <w:t>Początki działalności konspiracyjnej</w:t>
            </w:r>
          </w:p>
          <w:p w14:paraId="4D93A7CE" w14:textId="77777777" w:rsidR="00227B8C" w:rsidRPr="00227B8C" w:rsidRDefault="00227B8C" w:rsidP="00380B64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227B8C">
              <w:rPr>
                <w:rFonts w:cstheme="minorHAnsi"/>
                <w:sz w:val="20"/>
                <w:szCs w:val="20"/>
              </w:rPr>
              <w:t>Powstanie Armii Krajowej</w:t>
            </w:r>
          </w:p>
          <w:p w14:paraId="34997B5A" w14:textId="77777777" w:rsidR="00227B8C" w:rsidRPr="00227B8C" w:rsidRDefault="00227B8C" w:rsidP="00380B64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227B8C">
              <w:rPr>
                <w:rFonts w:cstheme="minorHAnsi"/>
                <w:sz w:val="20"/>
                <w:szCs w:val="20"/>
              </w:rPr>
              <w:t xml:space="preserve"> Działalność polskiego podziemia</w:t>
            </w:r>
          </w:p>
          <w:p w14:paraId="7F1E0CA6" w14:textId="77777777" w:rsidR="00227B8C" w:rsidRPr="00227B8C" w:rsidRDefault="00227B8C" w:rsidP="00380B64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227B8C">
              <w:rPr>
                <w:rFonts w:cstheme="minorHAnsi"/>
                <w:sz w:val="20"/>
                <w:szCs w:val="20"/>
              </w:rPr>
              <w:t>Polskie Państwo Podziemne</w:t>
            </w:r>
          </w:p>
          <w:p w14:paraId="3A3C1BDB" w14:textId="74585B47" w:rsidR="00046B91" w:rsidRPr="00227B8C" w:rsidRDefault="00046B91" w:rsidP="00380B64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35BF6D" w14:textId="17FD0CC1" w:rsidR="00227B8C" w:rsidRPr="00227B8C" w:rsidRDefault="00416A5E" w:rsidP="00380B64">
            <w:pPr>
              <w:pStyle w:val="Pa21"/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XXIII</w:t>
            </w:r>
            <w:r w:rsidR="00227B8C" w:rsidRPr="00227B8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.4</w:t>
            </w:r>
          </w:p>
          <w:p w14:paraId="2F05833E" w14:textId="6D619FA0" w:rsidR="00046B91" w:rsidRPr="00227B8C" w:rsidRDefault="00046B91" w:rsidP="00380B64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79820" w14:textId="77777777" w:rsidR="00227B8C" w:rsidRPr="00227B8C" w:rsidRDefault="00227B8C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227B8C">
              <w:rPr>
                <w:rFonts w:cstheme="minorHAnsi"/>
                <w:sz w:val="20"/>
                <w:szCs w:val="20"/>
              </w:rPr>
              <w:t>– wyjaśnia znaczenie terminów: Polskie Państwo Podziemne, Związek Walki Zbrojnej (ZWZ), Armia Krajowa (AK), Szare Szeregi</w:t>
            </w:r>
          </w:p>
          <w:p w14:paraId="64B3D30C" w14:textId="3E0B71EC" w:rsidR="00227B8C" w:rsidRPr="00227B8C" w:rsidRDefault="00227B8C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227B8C">
              <w:rPr>
                <w:rFonts w:cstheme="minorHAnsi"/>
                <w:sz w:val="20"/>
                <w:szCs w:val="20"/>
              </w:rPr>
              <w:t>– zna dat</w:t>
            </w:r>
            <w:r w:rsidR="002330FE">
              <w:rPr>
                <w:rFonts w:cstheme="minorHAnsi"/>
                <w:sz w:val="20"/>
                <w:szCs w:val="20"/>
              </w:rPr>
              <w:t>ę</w:t>
            </w:r>
            <w:r w:rsidRPr="00227B8C">
              <w:rPr>
                <w:rFonts w:cstheme="minorHAnsi"/>
                <w:sz w:val="20"/>
                <w:szCs w:val="20"/>
              </w:rPr>
              <w:t xml:space="preserve"> powstania AK (II 1942)</w:t>
            </w:r>
          </w:p>
          <w:p w14:paraId="55EF970D" w14:textId="06E8A6B5" w:rsidR="00046B91" w:rsidRPr="00227B8C" w:rsidRDefault="00227B8C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HelveticaNeueLTPro-Roman"/>
                <w:color w:val="00B0F0"/>
                <w:sz w:val="20"/>
                <w:szCs w:val="20"/>
              </w:rPr>
            </w:pPr>
            <w:r w:rsidRPr="00227B8C">
              <w:rPr>
                <w:rFonts w:cstheme="minorHAnsi"/>
                <w:sz w:val="20"/>
                <w:szCs w:val="20"/>
              </w:rPr>
              <w:t xml:space="preserve">– identyfikuje postacie: Stefana Roweckiego </w:t>
            </w:r>
            <w:r w:rsidR="002330FE">
              <w:rPr>
                <w:rFonts w:cstheme="minorHAnsi"/>
                <w:sz w:val="20"/>
                <w:szCs w:val="20"/>
              </w:rPr>
              <w:t>„</w:t>
            </w:r>
            <w:r w:rsidRPr="00227B8C">
              <w:rPr>
                <w:rFonts w:cstheme="minorHAnsi"/>
                <w:sz w:val="20"/>
                <w:szCs w:val="20"/>
              </w:rPr>
              <w:t>Grot</w:t>
            </w:r>
            <w:r w:rsidR="002330FE">
              <w:rPr>
                <w:rFonts w:cstheme="minorHAnsi"/>
                <w:sz w:val="20"/>
                <w:szCs w:val="20"/>
              </w:rPr>
              <w:t>a”</w:t>
            </w:r>
            <w:r w:rsidRPr="00227B8C">
              <w:rPr>
                <w:rFonts w:cstheme="minorHAnsi"/>
                <w:sz w:val="20"/>
                <w:szCs w:val="20"/>
              </w:rPr>
              <w:t>, Tadeusza Komorowskiego</w:t>
            </w:r>
            <w:r w:rsidR="002330FE">
              <w:rPr>
                <w:rFonts w:cstheme="minorHAnsi"/>
                <w:sz w:val="20"/>
                <w:szCs w:val="20"/>
              </w:rPr>
              <w:t xml:space="preserve"> „Bora”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519B3" w14:textId="265023EE" w:rsidR="00227B8C" w:rsidRPr="00227B8C" w:rsidRDefault="00227B8C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227B8C">
              <w:rPr>
                <w:rFonts w:cstheme="minorHAnsi"/>
                <w:sz w:val="20"/>
                <w:szCs w:val="20"/>
              </w:rPr>
              <w:t>– wskazuje na mapie rejony najintensywniejszej działalności polskiej partyzantki</w:t>
            </w:r>
          </w:p>
          <w:p w14:paraId="0BC7EF30" w14:textId="07331744" w:rsidR="00046B91" w:rsidRPr="00227B8C" w:rsidRDefault="00227B8C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/>
                <w:sz w:val="20"/>
                <w:szCs w:val="20"/>
              </w:rPr>
            </w:pPr>
            <w:r w:rsidRPr="00227B8C">
              <w:rPr>
                <w:rFonts w:cstheme="minorHAnsi"/>
                <w:sz w:val="20"/>
                <w:szCs w:val="20"/>
              </w:rPr>
              <w:t>– przedstawia struktury Polskiego Państwa Podziemnego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9F439" w14:textId="4BB1367C" w:rsidR="00227B8C" w:rsidRPr="00227B8C" w:rsidRDefault="00227B8C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227B8C">
              <w:rPr>
                <w:rFonts w:cstheme="minorHAnsi"/>
                <w:sz w:val="20"/>
                <w:szCs w:val="20"/>
              </w:rPr>
              <w:t>– wyjaśnia znaczenie terminów: partyzantka Hubala, Służba Zwycięstwu Polski (SZP), Delegatura Rządu RP na Kraj, sabotaż</w:t>
            </w:r>
          </w:p>
          <w:p w14:paraId="7EB3B1A1" w14:textId="63FC482E" w:rsidR="00227B8C" w:rsidRPr="00227B8C" w:rsidRDefault="00227B8C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227B8C">
              <w:rPr>
                <w:rFonts w:cstheme="minorHAnsi"/>
                <w:sz w:val="20"/>
                <w:szCs w:val="20"/>
              </w:rPr>
              <w:t>– wymienia sfery działalności Polskiego Państwa Podziemnego</w:t>
            </w:r>
          </w:p>
          <w:p w14:paraId="72C3B28F" w14:textId="4E104120" w:rsidR="00046B91" w:rsidRPr="00227B8C" w:rsidRDefault="00227B8C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HelveticaNeueLTPro-Roman"/>
                <w:color w:val="00B0F0"/>
                <w:sz w:val="20"/>
                <w:szCs w:val="20"/>
              </w:rPr>
            </w:pPr>
            <w:r w:rsidRPr="00227B8C">
              <w:rPr>
                <w:rFonts w:cstheme="minorHAnsi"/>
                <w:sz w:val="20"/>
                <w:szCs w:val="20"/>
              </w:rPr>
              <w:lastRenderedPageBreak/>
              <w:t>– wyjaśnia, jaką rolę odgrywała Armia Krajowa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DB8FA" w14:textId="7F22385A" w:rsidR="00227B8C" w:rsidRPr="00227B8C" w:rsidRDefault="00227B8C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227B8C">
              <w:rPr>
                <w:rFonts w:cstheme="minorHAnsi"/>
                <w:sz w:val="20"/>
                <w:szCs w:val="20"/>
              </w:rPr>
              <w:lastRenderedPageBreak/>
              <w:t>– wyjaśnia znaczenie terminów: cichociemni, dywersja, Bataliony Chłopskie, Narodowe Siły Zbrojne, Gwardia Ludowa, Armia Ludowa</w:t>
            </w:r>
          </w:p>
          <w:p w14:paraId="4B659046" w14:textId="5BB3DF26" w:rsidR="002330FE" w:rsidRDefault="00227B8C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227B8C">
              <w:rPr>
                <w:rFonts w:cstheme="minorHAnsi"/>
                <w:sz w:val="20"/>
                <w:szCs w:val="20"/>
              </w:rPr>
              <w:t xml:space="preserve">– zna daty: powstania SZP (IX 1939), ZWZ (XI 1939), akcji pod Arsenałem (1943), </w:t>
            </w:r>
            <w:r w:rsidRPr="00227B8C">
              <w:rPr>
                <w:rFonts w:cstheme="minorHAnsi"/>
                <w:sz w:val="20"/>
                <w:szCs w:val="20"/>
              </w:rPr>
              <w:lastRenderedPageBreak/>
              <w:t>zamachu na F.</w:t>
            </w:r>
            <w:r w:rsidR="002330FE">
              <w:rPr>
                <w:rFonts w:cstheme="minorHAnsi"/>
                <w:sz w:val="20"/>
                <w:szCs w:val="20"/>
              </w:rPr>
              <w:t> </w:t>
            </w:r>
            <w:r w:rsidRPr="00227B8C">
              <w:rPr>
                <w:rFonts w:cstheme="minorHAnsi"/>
                <w:sz w:val="20"/>
                <w:szCs w:val="20"/>
              </w:rPr>
              <w:t>Kutscherę (II 1944)</w:t>
            </w:r>
          </w:p>
          <w:p w14:paraId="422DFACE" w14:textId="5E1944D8" w:rsidR="00227B8C" w:rsidRPr="00227B8C" w:rsidRDefault="00227B8C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227B8C">
              <w:rPr>
                <w:rFonts w:cstheme="minorHAnsi"/>
                <w:sz w:val="20"/>
                <w:szCs w:val="20"/>
              </w:rPr>
              <w:t>– identyfikuje postacie: Henryka Dobrzańskiego</w:t>
            </w:r>
            <w:r w:rsidR="002330FE">
              <w:rPr>
                <w:rFonts w:cstheme="minorHAnsi"/>
                <w:sz w:val="20"/>
                <w:szCs w:val="20"/>
              </w:rPr>
              <w:t xml:space="preserve"> </w:t>
            </w:r>
            <w:r w:rsidR="002330FE" w:rsidRPr="002330FE">
              <w:rPr>
                <w:rFonts w:cstheme="minorHAnsi"/>
                <w:sz w:val="20"/>
                <w:szCs w:val="20"/>
              </w:rPr>
              <w:t>„Hubala”</w:t>
            </w:r>
            <w:r w:rsidRPr="00227B8C">
              <w:rPr>
                <w:rFonts w:cstheme="minorHAnsi"/>
                <w:sz w:val="20"/>
                <w:szCs w:val="20"/>
              </w:rPr>
              <w:t>, Jana Bytnara</w:t>
            </w:r>
            <w:r w:rsidR="002330FE">
              <w:rPr>
                <w:rFonts w:cstheme="minorHAnsi"/>
                <w:sz w:val="20"/>
                <w:szCs w:val="20"/>
              </w:rPr>
              <w:t xml:space="preserve"> „Rudego”</w:t>
            </w:r>
            <w:r w:rsidRPr="00227B8C">
              <w:rPr>
                <w:rFonts w:cstheme="minorHAnsi"/>
                <w:sz w:val="20"/>
                <w:szCs w:val="20"/>
              </w:rPr>
              <w:t>, Jana Karskiego, Jana Nowaka-</w:t>
            </w:r>
            <w:r w:rsidR="002330FE">
              <w:rPr>
                <w:rFonts w:cstheme="minorHAnsi"/>
                <w:sz w:val="20"/>
                <w:szCs w:val="20"/>
              </w:rPr>
              <w:br/>
              <w:t>-</w:t>
            </w:r>
            <w:r w:rsidRPr="00227B8C">
              <w:rPr>
                <w:rFonts w:cstheme="minorHAnsi"/>
                <w:sz w:val="20"/>
                <w:szCs w:val="20"/>
              </w:rPr>
              <w:t>Jeziorańskiego</w:t>
            </w:r>
          </w:p>
          <w:p w14:paraId="62D9197A" w14:textId="77777777" w:rsidR="00227B8C" w:rsidRPr="00227B8C" w:rsidRDefault="00227B8C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227B8C">
              <w:rPr>
                <w:rFonts w:cstheme="minorHAnsi"/>
                <w:sz w:val="20"/>
                <w:szCs w:val="20"/>
              </w:rPr>
              <w:t>– wyjaśnia, na czym polegała działalność Delegata Rządu na Kraj</w:t>
            </w:r>
          </w:p>
          <w:p w14:paraId="5C83ECEF" w14:textId="0A730629" w:rsidR="00046B91" w:rsidRPr="00227B8C" w:rsidRDefault="00227B8C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227B8C">
              <w:rPr>
                <w:rFonts w:cstheme="minorHAnsi"/>
                <w:sz w:val="20"/>
                <w:szCs w:val="20"/>
              </w:rPr>
              <w:t>– wymienia najważniejsze akcje zbrojne ZWZ</w:t>
            </w:r>
            <w:r w:rsidR="002330FE">
              <w:rPr>
                <w:rFonts w:cstheme="minorHAnsi"/>
                <w:sz w:val="20"/>
                <w:szCs w:val="20"/>
              </w:rPr>
              <w:t>/</w:t>
            </w:r>
            <w:r w:rsidRPr="00227B8C">
              <w:rPr>
                <w:rFonts w:cstheme="minorHAnsi"/>
                <w:sz w:val="20"/>
                <w:szCs w:val="20"/>
              </w:rPr>
              <w:t>AK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D2F86" w14:textId="77777777" w:rsidR="00227B8C" w:rsidRPr="00227B8C" w:rsidRDefault="00227B8C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227B8C">
              <w:rPr>
                <w:rFonts w:cstheme="minorHAnsi"/>
                <w:sz w:val="20"/>
                <w:szCs w:val="20"/>
              </w:rPr>
              <w:lastRenderedPageBreak/>
              <w:t>– charakteryzuje działalność partyzantki majora Hubala</w:t>
            </w:r>
          </w:p>
          <w:p w14:paraId="598CEC6C" w14:textId="79C017C0" w:rsidR="00046B91" w:rsidRPr="00227B8C" w:rsidRDefault="00227B8C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B0F0"/>
                <w:sz w:val="20"/>
                <w:szCs w:val="20"/>
              </w:rPr>
            </w:pPr>
            <w:r w:rsidRPr="00227B8C">
              <w:rPr>
                <w:rFonts w:cstheme="minorHAnsi"/>
                <w:sz w:val="20"/>
                <w:szCs w:val="20"/>
              </w:rPr>
              <w:t>– wyjaśnia, w jaki sposób rząd emigracyjny utrzymywał kontakty z krajem pod okupacją</w:t>
            </w:r>
          </w:p>
        </w:tc>
      </w:tr>
      <w:tr w:rsidR="00046B91" w:rsidRPr="00227B8C" w14:paraId="01AABFEE" w14:textId="77777777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FFAF58" w14:textId="77777777" w:rsidR="00227B8C" w:rsidRPr="00227B8C" w:rsidRDefault="00227B8C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227B8C">
              <w:rPr>
                <w:rFonts w:cstheme="minorHAnsi"/>
                <w:sz w:val="20"/>
                <w:szCs w:val="20"/>
              </w:rPr>
              <w:t>TSW – Akcje</w:t>
            </w:r>
          </w:p>
          <w:p w14:paraId="311863FB" w14:textId="12F6AC52" w:rsidR="00046B91" w:rsidRPr="00227B8C" w:rsidRDefault="00227B8C" w:rsidP="00380B64">
            <w:pPr>
              <w:spacing w:after="0" w:line="240" w:lineRule="auto"/>
              <w:rPr>
                <w:rFonts w:cstheme="minorHAnsi"/>
                <w:sz w:val="20"/>
                <w:szCs w:val="20"/>
                <w:highlight w:val="cyan"/>
              </w:rPr>
            </w:pPr>
            <w:r w:rsidRPr="00227B8C">
              <w:rPr>
                <w:rFonts w:cstheme="minorHAnsi"/>
                <w:sz w:val="20"/>
                <w:szCs w:val="20"/>
              </w:rPr>
              <w:t>polskiego ruchu oporu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933B75" w14:textId="77777777" w:rsidR="00227B8C" w:rsidRPr="00227B8C" w:rsidRDefault="00227B8C" w:rsidP="00380B64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227B8C">
              <w:rPr>
                <w:rFonts w:cstheme="minorHAnsi"/>
                <w:sz w:val="20"/>
                <w:szCs w:val="20"/>
              </w:rPr>
              <w:t>Kedyw</w:t>
            </w:r>
          </w:p>
          <w:p w14:paraId="715D0258" w14:textId="77777777" w:rsidR="00227B8C" w:rsidRPr="00227B8C" w:rsidRDefault="00227B8C" w:rsidP="00380B64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227B8C">
              <w:rPr>
                <w:rFonts w:cstheme="minorHAnsi"/>
                <w:sz w:val="20"/>
                <w:szCs w:val="20"/>
              </w:rPr>
              <w:t>Akcja pod Arsenałem</w:t>
            </w:r>
          </w:p>
          <w:p w14:paraId="19C1EC0E" w14:textId="182FDA24" w:rsidR="00046B91" w:rsidRPr="00227B8C" w:rsidRDefault="00227B8C" w:rsidP="00380B64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227B8C">
              <w:rPr>
                <w:rFonts w:cstheme="minorHAnsi"/>
                <w:sz w:val="20"/>
                <w:szCs w:val="20"/>
              </w:rPr>
              <w:t>Akcja „Główki”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51058E" w14:textId="6CCD98B4" w:rsidR="00227B8C" w:rsidRPr="00227B8C" w:rsidRDefault="00416A5E" w:rsidP="00380B64">
            <w:pPr>
              <w:pStyle w:val="Pa21"/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XXXIII</w:t>
            </w:r>
            <w:r w:rsidR="00227B8C" w:rsidRPr="00227B8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.4 </w:t>
            </w:r>
          </w:p>
          <w:p w14:paraId="3F898F3B" w14:textId="6EED8695" w:rsidR="00046B91" w:rsidRPr="00227B8C" w:rsidRDefault="00046B91" w:rsidP="00380B64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651B6" w14:textId="68AE0E19" w:rsidR="00227B8C" w:rsidRDefault="00227B8C" w:rsidP="00380B64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227B8C">
              <w:rPr>
                <w:rFonts w:cstheme="minorHAnsi"/>
                <w:sz w:val="20"/>
                <w:szCs w:val="20"/>
              </w:rPr>
              <w:t>– wyjaśnia znaczenie terminów: sabotaż, dywersja</w:t>
            </w:r>
          </w:p>
          <w:p w14:paraId="7D799C19" w14:textId="2FA6E1BB" w:rsidR="00046B91" w:rsidRPr="00227B8C" w:rsidRDefault="00743EC0" w:rsidP="00380B64">
            <w:pPr>
              <w:spacing w:after="0" w:line="240" w:lineRule="auto"/>
              <w:rPr>
                <w:rFonts w:ascii="Calibri" w:hAnsi="Calibri"/>
                <w:color w:val="00B0F0"/>
                <w:sz w:val="20"/>
                <w:szCs w:val="20"/>
              </w:rPr>
            </w:pPr>
            <w:r w:rsidRPr="00227B8C">
              <w:rPr>
                <w:rFonts w:cstheme="minorHAnsi"/>
                <w:sz w:val="20"/>
                <w:szCs w:val="20"/>
              </w:rPr>
              <w:t>– identyfikuje postacie: Jana Bytnara</w:t>
            </w:r>
            <w:r w:rsidR="00A4196A">
              <w:rPr>
                <w:rFonts w:cstheme="minorHAnsi"/>
                <w:sz w:val="20"/>
                <w:szCs w:val="20"/>
              </w:rPr>
              <w:t xml:space="preserve"> „</w:t>
            </w:r>
            <w:r w:rsidRPr="00227B8C">
              <w:rPr>
                <w:rFonts w:cstheme="minorHAnsi"/>
                <w:sz w:val="20"/>
                <w:szCs w:val="20"/>
              </w:rPr>
              <w:t>Rud</w:t>
            </w:r>
            <w:r w:rsidR="00A4196A">
              <w:rPr>
                <w:rFonts w:cstheme="minorHAnsi"/>
                <w:sz w:val="20"/>
                <w:szCs w:val="20"/>
              </w:rPr>
              <w:t>ego”</w:t>
            </w:r>
            <w:r w:rsidRPr="00227B8C">
              <w:rPr>
                <w:rFonts w:cstheme="minorHAnsi"/>
                <w:sz w:val="20"/>
                <w:szCs w:val="20"/>
              </w:rPr>
              <w:t>, Tadeusza Zawadzkiego</w:t>
            </w:r>
            <w:r w:rsidR="00A4196A">
              <w:rPr>
                <w:rFonts w:cstheme="minorHAnsi"/>
                <w:sz w:val="20"/>
                <w:szCs w:val="20"/>
              </w:rPr>
              <w:t xml:space="preserve"> </w:t>
            </w:r>
            <w:r w:rsidR="00A4196A" w:rsidRPr="00A4196A">
              <w:rPr>
                <w:rFonts w:cstheme="minorHAnsi"/>
                <w:sz w:val="20"/>
                <w:szCs w:val="20"/>
              </w:rPr>
              <w:t>„Zośki”</w:t>
            </w:r>
            <w:r w:rsidRPr="00227B8C">
              <w:rPr>
                <w:rFonts w:cstheme="minorHAnsi"/>
                <w:sz w:val="20"/>
                <w:szCs w:val="20"/>
              </w:rPr>
              <w:t>, Franza Kutschery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5A378" w14:textId="0965933A" w:rsidR="00743EC0" w:rsidRDefault="00743EC0" w:rsidP="00380B64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227B8C">
              <w:rPr>
                <w:rFonts w:cstheme="minorHAnsi"/>
                <w:sz w:val="20"/>
                <w:szCs w:val="20"/>
              </w:rPr>
              <w:t>– wyjaśnia znaczenie terminów: akcja pod Arsenałem, zamach na F. Kutscherę,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  <w:r w:rsidRPr="00227B8C">
              <w:rPr>
                <w:rFonts w:cstheme="minorHAnsi"/>
                <w:sz w:val="20"/>
                <w:szCs w:val="20"/>
              </w:rPr>
              <w:t>Kedyw</w:t>
            </w:r>
          </w:p>
          <w:p w14:paraId="3241E994" w14:textId="4ADBFFC7" w:rsidR="00046B91" w:rsidRPr="00227B8C" w:rsidRDefault="00743EC0" w:rsidP="00380B64">
            <w:pPr>
              <w:spacing w:after="0" w:line="240" w:lineRule="auto"/>
              <w:rPr>
                <w:rFonts w:ascii="Calibri" w:hAnsi="Calibri" w:cs="HelveticaNeueLTPro-Roman"/>
                <w:sz w:val="20"/>
                <w:szCs w:val="20"/>
              </w:rPr>
            </w:pPr>
            <w:r w:rsidRPr="00227B8C">
              <w:rPr>
                <w:rFonts w:cstheme="minorHAnsi"/>
                <w:sz w:val="20"/>
                <w:szCs w:val="20"/>
              </w:rPr>
              <w:t xml:space="preserve">– zna daty: akcji pod Arsenałem (III 1943), zamachu na </w:t>
            </w:r>
            <w:r w:rsidR="00A4196A" w:rsidRPr="00227B8C">
              <w:rPr>
                <w:rFonts w:cstheme="minorHAnsi"/>
                <w:sz w:val="20"/>
                <w:szCs w:val="20"/>
              </w:rPr>
              <w:t>F</w:t>
            </w:r>
            <w:r w:rsidR="00A4196A">
              <w:rPr>
                <w:rFonts w:cstheme="minorHAnsi"/>
                <w:sz w:val="20"/>
                <w:szCs w:val="20"/>
              </w:rPr>
              <w:t>. </w:t>
            </w:r>
            <w:r w:rsidRPr="00227B8C">
              <w:rPr>
                <w:rFonts w:cstheme="minorHAnsi"/>
                <w:sz w:val="20"/>
                <w:szCs w:val="20"/>
              </w:rPr>
              <w:t>Kutscherę (II 1944)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0DCE2" w14:textId="77777777" w:rsidR="00227B8C" w:rsidRPr="00227B8C" w:rsidRDefault="00227B8C" w:rsidP="00380B64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227B8C">
              <w:rPr>
                <w:rFonts w:cstheme="minorHAnsi"/>
                <w:sz w:val="20"/>
                <w:szCs w:val="20"/>
              </w:rPr>
              <w:t>– przedstawia przyczyny i skutki zamachu na F. Kutscherę</w:t>
            </w:r>
          </w:p>
          <w:p w14:paraId="282D4BD6" w14:textId="74F05892" w:rsidR="00227B8C" w:rsidRPr="00227B8C" w:rsidRDefault="00227B8C" w:rsidP="00380B64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227B8C">
              <w:rPr>
                <w:rFonts w:cstheme="minorHAnsi"/>
                <w:sz w:val="20"/>
                <w:szCs w:val="20"/>
              </w:rPr>
              <w:t xml:space="preserve">– </w:t>
            </w:r>
            <w:r w:rsidR="00461019">
              <w:rPr>
                <w:rFonts w:cstheme="minorHAnsi"/>
                <w:sz w:val="20"/>
                <w:szCs w:val="20"/>
              </w:rPr>
              <w:t>podaje</w:t>
            </w:r>
            <w:r w:rsidRPr="00227B8C">
              <w:rPr>
                <w:rFonts w:cstheme="minorHAnsi"/>
                <w:sz w:val="20"/>
                <w:szCs w:val="20"/>
              </w:rPr>
              <w:t xml:space="preserve"> przyczyny i skutki akcji pod Arsenałem</w:t>
            </w:r>
          </w:p>
          <w:p w14:paraId="695B2017" w14:textId="4D46D0D0" w:rsidR="00046B91" w:rsidRPr="00227B8C" w:rsidRDefault="00227B8C" w:rsidP="00380B64">
            <w:pPr>
              <w:spacing w:after="0" w:line="240" w:lineRule="auto"/>
              <w:rPr>
                <w:rFonts w:ascii="Calibri" w:hAnsi="Calibri"/>
                <w:color w:val="00B0F0"/>
                <w:sz w:val="20"/>
                <w:szCs w:val="20"/>
              </w:rPr>
            </w:pPr>
            <w:r w:rsidRPr="00227B8C">
              <w:rPr>
                <w:rFonts w:cstheme="minorHAnsi"/>
                <w:sz w:val="20"/>
                <w:szCs w:val="20"/>
              </w:rPr>
              <w:t xml:space="preserve">– przedstawia metody </w:t>
            </w:r>
            <w:r w:rsidR="00A4196A" w:rsidRPr="00227B8C">
              <w:rPr>
                <w:rFonts w:cstheme="minorHAnsi"/>
                <w:sz w:val="20"/>
                <w:szCs w:val="20"/>
              </w:rPr>
              <w:t>działa</w:t>
            </w:r>
            <w:r w:rsidR="00A4196A">
              <w:rPr>
                <w:rFonts w:cstheme="minorHAnsi"/>
                <w:sz w:val="20"/>
                <w:szCs w:val="20"/>
              </w:rPr>
              <w:t>nia</w:t>
            </w:r>
            <w:r w:rsidR="00A4196A" w:rsidRPr="00227B8C">
              <w:rPr>
                <w:rFonts w:cstheme="minorHAnsi"/>
                <w:sz w:val="20"/>
                <w:szCs w:val="20"/>
              </w:rPr>
              <w:t xml:space="preserve"> </w:t>
            </w:r>
            <w:r w:rsidRPr="00227B8C">
              <w:rPr>
                <w:rFonts w:cstheme="minorHAnsi"/>
                <w:sz w:val="20"/>
                <w:szCs w:val="20"/>
              </w:rPr>
              <w:t>Kedywu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94A1C" w14:textId="30C597F3" w:rsidR="00227B8C" w:rsidRPr="00227B8C" w:rsidRDefault="00227B8C" w:rsidP="00380B64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227B8C">
              <w:rPr>
                <w:rFonts w:cstheme="minorHAnsi"/>
                <w:sz w:val="20"/>
                <w:szCs w:val="20"/>
              </w:rPr>
              <w:t>– wyjaśnia znaczenie terminów: akcja pod Arsenałem („Meksyk II”), akcja „Główki”</w:t>
            </w:r>
          </w:p>
          <w:p w14:paraId="666101FA" w14:textId="77777777" w:rsidR="00227B8C" w:rsidRPr="00227B8C" w:rsidRDefault="00227B8C" w:rsidP="00380B64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  <w:p w14:paraId="306D070A" w14:textId="77777777" w:rsidR="00227B8C" w:rsidRPr="00227B8C" w:rsidRDefault="00227B8C" w:rsidP="00380B64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227B8C">
              <w:rPr>
                <w:rFonts w:cstheme="minorHAnsi"/>
                <w:sz w:val="20"/>
                <w:szCs w:val="20"/>
              </w:rPr>
              <w:t xml:space="preserve">– zna daty: decyzji AK o przejściu od biernego oporu do ograniczonej walki z okupantem (1942) </w:t>
            </w:r>
          </w:p>
          <w:p w14:paraId="12DDCE33" w14:textId="0EC94582" w:rsidR="00046B91" w:rsidRPr="00227B8C" w:rsidRDefault="00227B8C" w:rsidP="00380B64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227B8C">
              <w:rPr>
                <w:rFonts w:cstheme="minorHAnsi"/>
                <w:sz w:val="20"/>
                <w:szCs w:val="20"/>
              </w:rPr>
              <w:t>– identyfikuje posta</w:t>
            </w:r>
            <w:r w:rsidR="00461019">
              <w:rPr>
                <w:rFonts w:cstheme="minorHAnsi"/>
                <w:sz w:val="20"/>
                <w:szCs w:val="20"/>
              </w:rPr>
              <w:t>ć</w:t>
            </w:r>
            <w:r w:rsidRPr="00227B8C">
              <w:rPr>
                <w:rFonts w:cstheme="minorHAnsi"/>
                <w:sz w:val="20"/>
                <w:szCs w:val="20"/>
              </w:rPr>
              <w:t xml:space="preserve"> Emila Fieldorfa </w:t>
            </w:r>
            <w:r w:rsidR="00461019">
              <w:rPr>
                <w:rFonts w:cstheme="minorHAnsi"/>
                <w:sz w:val="20"/>
                <w:szCs w:val="20"/>
              </w:rPr>
              <w:t>„</w:t>
            </w:r>
            <w:proofErr w:type="spellStart"/>
            <w:r w:rsidRPr="00227B8C">
              <w:rPr>
                <w:rFonts w:cstheme="minorHAnsi"/>
                <w:sz w:val="20"/>
                <w:szCs w:val="20"/>
              </w:rPr>
              <w:t>Nil</w:t>
            </w:r>
            <w:r w:rsidR="00461019">
              <w:rPr>
                <w:rFonts w:cstheme="minorHAnsi"/>
                <w:sz w:val="20"/>
                <w:szCs w:val="20"/>
              </w:rPr>
              <w:t>a</w:t>
            </w:r>
            <w:proofErr w:type="spellEnd"/>
            <w:r w:rsidR="00461019">
              <w:rPr>
                <w:rFonts w:cstheme="minorHAnsi"/>
                <w:sz w:val="20"/>
                <w:szCs w:val="20"/>
              </w:rPr>
              <w:t>”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EB158" w14:textId="5A7C5355" w:rsidR="00227B8C" w:rsidRPr="00227B8C" w:rsidRDefault="00227B8C" w:rsidP="00380B64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227B8C">
              <w:rPr>
                <w:rFonts w:cstheme="minorHAnsi"/>
                <w:sz w:val="20"/>
                <w:szCs w:val="20"/>
              </w:rPr>
              <w:t>– omawia przebieg akcji pod Arsenałem oraz zamachu na F.</w:t>
            </w:r>
            <w:r w:rsidR="00461019">
              <w:rPr>
                <w:rFonts w:cstheme="minorHAnsi"/>
                <w:sz w:val="20"/>
                <w:szCs w:val="20"/>
              </w:rPr>
              <w:t> </w:t>
            </w:r>
            <w:r w:rsidRPr="00227B8C">
              <w:rPr>
                <w:rFonts w:cstheme="minorHAnsi"/>
                <w:sz w:val="20"/>
                <w:szCs w:val="20"/>
              </w:rPr>
              <w:t>Kutscherę</w:t>
            </w:r>
          </w:p>
          <w:p w14:paraId="03C62E80" w14:textId="77777777" w:rsidR="00227B8C" w:rsidRPr="00227B8C" w:rsidRDefault="00227B8C" w:rsidP="00380B64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227B8C">
              <w:rPr>
                <w:rFonts w:cstheme="minorHAnsi"/>
                <w:sz w:val="20"/>
                <w:szCs w:val="20"/>
              </w:rPr>
              <w:t>– wyjaśnia, jakie represje spotkały Polaków za przeprowadzenie akcji pod Arsenałem</w:t>
            </w:r>
          </w:p>
          <w:p w14:paraId="3A058ACD" w14:textId="6E95CC2D" w:rsidR="00046B91" w:rsidRPr="00227B8C" w:rsidRDefault="00227B8C" w:rsidP="00380B64">
            <w:pPr>
              <w:spacing w:after="0" w:line="240" w:lineRule="auto"/>
              <w:rPr>
                <w:rFonts w:cstheme="minorHAnsi"/>
                <w:color w:val="00B0F0"/>
                <w:sz w:val="20"/>
                <w:szCs w:val="20"/>
              </w:rPr>
            </w:pPr>
            <w:r w:rsidRPr="00227B8C">
              <w:rPr>
                <w:rFonts w:cstheme="minorHAnsi"/>
                <w:sz w:val="20"/>
                <w:szCs w:val="20"/>
              </w:rPr>
              <w:t>– ocenia zaangażowanie młodych ludzi w</w:t>
            </w:r>
            <w:r w:rsidR="00461019">
              <w:rPr>
                <w:rFonts w:cstheme="minorHAnsi"/>
                <w:sz w:val="20"/>
                <w:szCs w:val="20"/>
              </w:rPr>
              <w:t> </w:t>
            </w:r>
            <w:r w:rsidRPr="00227B8C">
              <w:rPr>
                <w:rFonts w:cstheme="minorHAnsi"/>
                <w:sz w:val="20"/>
                <w:szCs w:val="20"/>
              </w:rPr>
              <w:t>walce z okupantem</w:t>
            </w:r>
          </w:p>
        </w:tc>
      </w:tr>
      <w:tr w:rsidR="00227B8C" w:rsidRPr="002969B5" w14:paraId="52E5CEF1" w14:textId="77777777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DC3AD" w14:textId="07A8B647" w:rsidR="00227B8C" w:rsidRPr="002969B5" w:rsidRDefault="00227B8C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t>4. Społeczeń</w:t>
            </w:r>
            <w:r w:rsidR="00461019">
              <w:rPr>
                <w:rFonts w:cstheme="minorHAnsi"/>
                <w:sz w:val="20"/>
                <w:szCs w:val="20"/>
              </w:rPr>
              <w:softHyphen/>
            </w:r>
            <w:r w:rsidRPr="002969B5">
              <w:rPr>
                <w:rFonts w:cstheme="minorHAnsi"/>
                <w:sz w:val="20"/>
                <w:szCs w:val="20"/>
              </w:rPr>
              <w:t>stwo polskie pod okupacją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56A68" w14:textId="77777777" w:rsidR="00227B8C" w:rsidRPr="002969B5" w:rsidRDefault="00227B8C" w:rsidP="00380B64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t>Postawa Polaków wobec okupantów</w:t>
            </w:r>
          </w:p>
          <w:p w14:paraId="584015F6" w14:textId="77777777" w:rsidR="00227B8C" w:rsidRPr="002969B5" w:rsidRDefault="00227B8C" w:rsidP="00380B64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t>Zagłada polskich Żydów</w:t>
            </w:r>
          </w:p>
          <w:p w14:paraId="2D9753B6" w14:textId="03C6D48F" w:rsidR="00227B8C" w:rsidRPr="002969B5" w:rsidRDefault="00227B8C" w:rsidP="00380B64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t>Powstanie w</w:t>
            </w:r>
            <w:r w:rsidR="00461019">
              <w:rPr>
                <w:rFonts w:cstheme="minorHAnsi"/>
                <w:sz w:val="20"/>
                <w:szCs w:val="20"/>
              </w:rPr>
              <w:t> </w:t>
            </w:r>
            <w:r w:rsidRPr="002969B5">
              <w:rPr>
                <w:rFonts w:cstheme="minorHAnsi"/>
                <w:sz w:val="20"/>
                <w:szCs w:val="20"/>
              </w:rPr>
              <w:t>getcie warszawskim</w:t>
            </w:r>
          </w:p>
          <w:p w14:paraId="52D9062D" w14:textId="77777777" w:rsidR="00227B8C" w:rsidRPr="002969B5" w:rsidRDefault="00227B8C" w:rsidP="00380B64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lastRenderedPageBreak/>
              <w:t>Polacy wobec Holokaustu</w:t>
            </w:r>
          </w:p>
          <w:p w14:paraId="7E788183" w14:textId="6D32D9C3" w:rsidR="00227B8C" w:rsidRPr="002969B5" w:rsidRDefault="00227B8C" w:rsidP="00380B64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t>Rzeź wołyńska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7AD52" w14:textId="765BCF88" w:rsidR="00227B8C" w:rsidRPr="002969B5" w:rsidRDefault="00416A5E" w:rsidP="00380B64">
            <w:pPr>
              <w:pStyle w:val="Pa21"/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lastRenderedPageBreak/>
              <w:t>XXXIII</w:t>
            </w:r>
            <w:r w:rsidR="00227B8C" w:rsidRPr="002969B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.1 </w:t>
            </w:r>
          </w:p>
          <w:p w14:paraId="2390FB6E" w14:textId="74DAAD7F" w:rsidR="00227B8C" w:rsidRPr="002969B5" w:rsidRDefault="00416A5E" w:rsidP="00380B64">
            <w:pPr>
              <w:pStyle w:val="Pa21"/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XXXIII</w:t>
            </w:r>
            <w:r w:rsidR="00227B8C" w:rsidRPr="002969B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.2 </w:t>
            </w:r>
          </w:p>
          <w:p w14:paraId="700D6B3C" w14:textId="777AB03F" w:rsidR="00227B8C" w:rsidRPr="002969B5" w:rsidRDefault="00416A5E" w:rsidP="00380B64">
            <w:pPr>
              <w:pStyle w:val="Pa21"/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XXXIII</w:t>
            </w:r>
            <w:r w:rsidR="00227B8C" w:rsidRPr="002969B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.3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D7D13" w14:textId="77777777" w:rsidR="00227B8C" w:rsidRPr="002969B5" w:rsidRDefault="00227B8C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t>– wyjaśnia znaczenie terminów: Rada Pomocy Żydom „</w:t>
            </w:r>
            <w:proofErr w:type="spellStart"/>
            <w:r w:rsidRPr="002969B5">
              <w:rPr>
                <w:rFonts w:cstheme="minorHAnsi"/>
                <w:sz w:val="20"/>
                <w:szCs w:val="20"/>
              </w:rPr>
              <w:t>Żegota</w:t>
            </w:r>
            <w:proofErr w:type="spellEnd"/>
            <w:r w:rsidRPr="002969B5">
              <w:rPr>
                <w:rFonts w:cstheme="minorHAnsi"/>
                <w:sz w:val="20"/>
                <w:szCs w:val="20"/>
              </w:rPr>
              <w:t>”, Sprawiedliwy wśród Narodów Świata, rzeź wołyńska</w:t>
            </w:r>
          </w:p>
          <w:p w14:paraId="4DD7C552" w14:textId="76850732" w:rsidR="00227B8C" w:rsidRPr="002969B5" w:rsidRDefault="00227B8C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lastRenderedPageBreak/>
              <w:t>– zna daty: wybuchu powstania w getcie warszawskim</w:t>
            </w:r>
            <w:r w:rsidR="00B722B5">
              <w:rPr>
                <w:rFonts w:cstheme="minorHAnsi"/>
                <w:sz w:val="20"/>
                <w:szCs w:val="20"/>
              </w:rPr>
              <w:t xml:space="preserve"> </w:t>
            </w:r>
            <w:r w:rsidRPr="002969B5">
              <w:rPr>
                <w:rFonts w:cstheme="minorHAnsi"/>
                <w:sz w:val="20"/>
                <w:szCs w:val="20"/>
              </w:rPr>
              <w:t>(IV 1943), rzezi wołyńskiej (1943)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02EED" w14:textId="6872022C" w:rsidR="00227B8C" w:rsidRPr="002969B5" w:rsidRDefault="00227B8C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lastRenderedPageBreak/>
              <w:t xml:space="preserve">– identyfikuje postacie: Ireny </w:t>
            </w:r>
            <w:proofErr w:type="spellStart"/>
            <w:r w:rsidRPr="002969B5">
              <w:rPr>
                <w:rFonts w:cstheme="minorHAnsi"/>
                <w:sz w:val="20"/>
                <w:szCs w:val="20"/>
              </w:rPr>
              <w:t>Sendlerowej</w:t>
            </w:r>
            <w:proofErr w:type="spellEnd"/>
            <w:r w:rsidRPr="002969B5">
              <w:rPr>
                <w:rFonts w:cstheme="minorHAnsi"/>
                <w:sz w:val="20"/>
                <w:szCs w:val="20"/>
              </w:rPr>
              <w:t>, Józefa i</w:t>
            </w:r>
            <w:r w:rsidR="00461019">
              <w:rPr>
                <w:rFonts w:cstheme="minorHAnsi"/>
                <w:sz w:val="20"/>
                <w:szCs w:val="20"/>
              </w:rPr>
              <w:t> </w:t>
            </w:r>
            <w:r w:rsidRPr="002969B5">
              <w:rPr>
                <w:rFonts w:cstheme="minorHAnsi"/>
                <w:sz w:val="20"/>
                <w:szCs w:val="20"/>
              </w:rPr>
              <w:t xml:space="preserve">Wiktorii </w:t>
            </w:r>
            <w:proofErr w:type="spellStart"/>
            <w:r w:rsidRPr="002969B5">
              <w:rPr>
                <w:rFonts w:cstheme="minorHAnsi"/>
                <w:sz w:val="20"/>
                <w:szCs w:val="20"/>
              </w:rPr>
              <w:t>Ulmów</w:t>
            </w:r>
            <w:proofErr w:type="spellEnd"/>
            <w:r w:rsidRPr="002969B5">
              <w:rPr>
                <w:rFonts w:cstheme="minorHAnsi"/>
                <w:sz w:val="20"/>
                <w:szCs w:val="20"/>
              </w:rPr>
              <w:t>, Witolda Pileckiego</w:t>
            </w:r>
          </w:p>
          <w:p w14:paraId="69B9C39D" w14:textId="0105780D" w:rsidR="00227B8C" w:rsidRPr="002969B5" w:rsidRDefault="00227B8C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t xml:space="preserve">– wymienia postawy Polaków wobec </w:t>
            </w:r>
            <w:r w:rsidRPr="002969B5">
              <w:rPr>
                <w:rFonts w:cstheme="minorHAnsi"/>
                <w:sz w:val="20"/>
                <w:szCs w:val="20"/>
              </w:rPr>
              <w:lastRenderedPageBreak/>
              <w:t>polityki okupanta niemieckiego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DA872" w14:textId="76452D37" w:rsidR="002969B5" w:rsidRPr="002969B5" w:rsidRDefault="002969B5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lastRenderedPageBreak/>
              <w:t>– wymienia znaczenie terminów:</w:t>
            </w:r>
            <w:r w:rsidR="00E70FF4">
              <w:rPr>
                <w:rFonts w:cstheme="minorHAnsi"/>
                <w:sz w:val="20"/>
                <w:szCs w:val="20"/>
              </w:rPr>
              <w:t xml:space="preserve"> </w:t>
            </w:r>
            <w:r w:rsidRPr="002969B5">
              <w:rPr>
                <w:rFonts w:cstheme="minorHAnsi"/>
                <w:sz w:val="20"/>
                <w:szCs w:val="20"/>
              </w:rPr>
              <w:t xml:space="preserve">szmalcownik, Ukraińska Powstańcza Armia </w:t>
            </w:r>
            <w:r w:rsidRPr="002969B5">
              <w:rPr>
                <w:rFonts w:cstheme="minorHAnsi"/>
                <w:sz w:val="20"/>
                <w:szCs w:val="20"/>
              </w:rPr>
              <w:lastRenderedPageBreak/>
              <w:t>(UPA), czystki etniczne</w:t>
            </w:r>
          </w:p>
          <w:p w14:paraId="16A3B920" w14:textId="49DB3103" w:rsidR="002969B5" w:rsidRPr="002969B5" w:rsidRDefault="002969B5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t xml:space="preserve">– identyfikuje postacie: Jana Karskiego, </w:t>
            </w:r>
            <w:proofErr w:type="spellStart"/>
            <w:r w:rsidRPr="002969B5">
              <w:rPr>
                <w:rFonts w:cstheme="minorHAnsi"/>
                <w:sz w:val="20"/>
                <w:szCs w:val="20"/>
              </w:rPr>
              <w:t>Stepana</w:t>
            </w:r>
            <w:proofErr w:type="spellEnd"/>
            <w:r w:rsidRPr="002969B5">
              <w:rPr>
                <w:rFonts w:cstheme="minorHAnsi"/>
                <w:sz w:val="20"/>
                <w:szCs w:val="20"/>
              </w:rPr>
              <w:t xml:space="preserve"> Bandery</w:t>
            </w:r>
          </w:p>
          <w:p w14:paraId="16923C4C" w14:textId="78F412F5" w:rsidR="00227B8C" w:rsidRPr="002969B5" w:rsidRDefault="00227B8C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t>– omawia wysiedlenia na Zamojszczyźnie i ich skutki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68D9D" w14:textId="7556F345" w:rsidR="00227B8C" w:rsidRPr="002969B5" w:rsidRDefault="00227B8C" w:rsidP="00380B6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2969B5">
              <w:rPr>
                <w:rFonts w:cstheme="minorHAnsi"/>
                <w:sz w:val="20"/>
                <w:szCs w:val="20"/>
              </w:rPr>
              <w:lastRenderedPageBreak/>
              <w:t>–</w:t>
            </w:r>
            <w:r w:rsidRPr="002969B5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wyjaśnia przyczyny i</w:t>
            </w:r>
            <w:r w:rsidR="003863CA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r w:rsidR="003863CA" w:rsidRPr="003863CA">
              <w:rPr>
                <w:rFonts w:eastAsia="Times New Roman" w:cstheme="minorHAnsi"/>
                <w:sz w:val="20"/>
                <w:szCs w:val="20"/>
                <w:lang w:eastAsia="pl-PL"/>
              </w:rPr>
              <w:t>opisuje</w:t>
            </w:r>
            <w:r w:rsidR="003863CA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r w:rsidRPr="002969B5">
              <w:rPr>
                <w:rFonts w:eastAsia="Times New Roman" w:cstheme="minorHAnsi"/>
                <w:sz w:val="20"/>
                <w:szCs w:val="20"/>
                <w:lang w:eastAsia="pl-PL"/>
              </w:rPr>
              <w:t>przebieg konfliktu polsko</w:t>
            </w:r>
            <w:r w:rsidR="00461019">
              <w:rPr>
                <w:rFonts w:eastAsia="Times New Roman" w:cstheme="minorHAnsi"/>
                <w:sz w:val="20"/>
                <w:szCs w:val="20"/>
                <w:lang w:eastAsia="pl-PL"/>
              </w:rPr>
              <w:t>-</w:t>
            </w:r>
            <w:r w:rsidRPr="002969B5">
              <w:rPr>
                <w:rFonts w:eastAsia="Times New Roman" w:cstheme="minorHAnsi"/>
                <w:sz w:val="20"/>
                <w:szCs w:val="20"/>
                <w:lang w:eastAsia="pl-PL"/>
              </w:rPr>
              <w:t>ukraińskiego (rzeź wołyńska) na Kresach Wschodnich</w:t>
            </w:r>
          </w:p>
          <w:p w14:paraId="476640FA" w14:textId="77777777" w:rsidR="002969B5" w:rsidRPr="002969B5" w:rsidRDefault="002969B5" w:rsidP="00380B6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  <w:p w14:paraId="32FC2D9B" w14:textId="23BF9368" w:rsidR="002969B5" w:rsidRPr="002969B5" w:rsidRDefault="002969B5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t>– charakteryzuje życie codzienne w</w:t>
            </w:r>
            <w:r w:rsidR="00461019">
              <w:rPr>
                <w:rFonts w:cstheme="minorHAnsi"/>
                <w:sz w:val="20"/>
                <w:szCs w:val="20"/>
              </w:rPr>
              <w:t> </w:t>
            </w:r>
            <w:r w:rsidRPr="002969B5">
              <w:rPr>
                <w:rFonts w:cstheme="minorHAnsi"/>
                <w:sz w:val="20"/>
                <w:szCs w:val="20"/>
              </w:rPr>
              <w:t>kraju pod okupacją niemiecką na przykładzie Warszawy</w:t>
            </w:r>
          </w:p>
          <w:p w14:paraId="0F6E5878" w14:textId="77777777" w:rsidR="002969B5" w:rsidRPr="002969B5" w:rsidRDefault="002969B5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t>– opisuje postawy Polaków wobec Holokaustu</w:t>
            </w:r>
          </w:p>
          <w:p w14:paraId="031FF66C" w14:textId="35888E6C" w:rsidR="002969B5" w:rsidRPr="002969B5" w:rsidRDefault="002969B5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t>– opisuje przebieg powstania w getcie warszawskim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C9063" w14:textId="77777777" w:rsidR="002969B5" w:rsidRPr="002969B5" w:rsidRDefault="002969B5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lastRenderedPageBreak/>
              <w:t>– przedstawia stosunek państw zachodnich do Holokaustu</w:t>
            </w:r>
          </w:p>
          <w:p w14:paraId="7C3D334B" w14:textId="0CCC06ED" w:rsidR="00227B8C" w:rsidRPr="002969B5" w:rsidRDefault="002969B5" w:rsidP="00380B64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t>– ocenia postawy Polaków wobec polityki okupantów</w:t>
            </w:r>
          </w:p>
        </w:tc>
      </w:tr>
      <w:tr w:rsidR="002969B5" w:rsidRPr="002969B5" w14:paraId="036B0A99" w14:textId="77777777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FC952" w14:textId="57BF87A5" w:rsidR="002969B5" w:rsidRPr="002969B5" w:rsidRDefault="002969B5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t>5. Akcja „Burza” i</w:t>
            </w:r>
            <w:r w:rsidR="00B90F54">
              <w:rPr>
                <w:rFonts w:cstheme="minorHAnsi"/>
                <w:sz w:val="20"/>
                <w:szCs w:val="20"/>
              </w:rPr>
              <w:t> </w:t>
            </w:r>
            <w:r w:rsidRPr="002969B5">
              <w:rPr>
                <w:rFonts w:cstheme="minorHAnsi"/>
                <w:sz w:val="20"/>
                <w:szCs w:val="20"/>
              </w:rPr>
              <w:t>powstanie</w:t>
            </w:r>
            <w:r w:rsidR="00B90F54">
              <w:rPr>
                <w:rFonts w:cstheme="minorHAnsi"/>
                <w:sz w:val="20"/>
                <w:szCs w:val="20"/>
              </w:rPr>
              <w:t xml:space="preserve"> </w:t>
            </w:r>
            <w:r w:rsidRPr="002969B5">
              <w:rPr>
                <w:rFonts w:cstheme="minorHAnsi"/>
                <w:sz w:val="20"/>
                <w:szCs w:val="20"/>
              </w:rPr>
              <w:t>warszawskie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8CE4B" w14:textId="77777777" w:rsidR="002969B5" w:rsidRPr="002969B5" w:rsidRDefault="002969B5" w:rsidP="00380B64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t>Akcja „Burza” i jej przebieg</w:t>
            </w:r>
          </w:p>
          <w:p w14:paraId="7B6EE37E" w14:textId="77777777" w:rsidR="002969B5" w:rsidRPr="002969B5" w:rsidRDefault="002969B5" w:rsidP="00380B64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t>Przyczyny wybuchu powstania warszawskiego</w:t>
            </w:r>
          </w:p>
          <w:p w14:paraId="681A4737" w14:textId="77777777" w:rsidR="002969B5" w:rsidRPr="002969B5" w:rsidRDefault="002969B5" w:rsidP="00380B64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t>Wybuch powstania</w:t>
            </w:r>
          </w:p>
          <w:p w14:paraId="09B4FAB5" w14:textId="69C3A153" w:rsidR="00B90F54" w:rsidRPr="002969B5" w:rsidRDefault="002969B5" w:rsidP="00380B64">
            <w:pPr>
              <w:numPr>
                <w:ilvl w:val="0"/>
                <w:numId w:val="14"/>
              </w:numPr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t>Powstanie warszawskie</w:t>
            </w:r>
          </w:p>
          <w:p w14:paraId="33AB3D76" w14:textId="239F3EAA" w:rsidR="002969B5" w:rsidRPr="00410F7D" w:rsidRDefault="002969B5" w:rsidP="00380B64">
            <w:pPr>
              <w:numPr>
                <w:ilvl w:val="0"/>
                <w:numId w:val="14"/>
              </w:numPr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410F7D">
              <w:rPr>
                <w:rFonts w:cstheme="minorHAnsi"/>
                <w:sz w:val="20"/>
                <w:szCs w:val="20"/>
              </w:rPr>
              <w:t>Skutki powstania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6B955" w14:textId="670E7A1B" w:rsidR="002969B5" w:rsidRPr="002969B5" w:rsidRDefault="00416A5E" w:rsidP="00380B64">
            <w:pPr>
              <w:pStyle w:val="Pa21"/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XXXIII</w:t>
            </w:r>
            <w:r w:rsidR="002969B5" w:rsidRPr="002969B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.5 </w:t>
            </w:r>
          </w:p>
          <w:p w14:paraId="4B619648" w14:textId="77777777" w:rsidR="002969B5" w:rsidRPr="002969B5" w:rsidRDefault="002969B5" w:rsidP="00380B64">
            <w:pPr>
              <w:pStyle w:val="Pa21"/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55901" w14:textId="1110EBEF" w:rsidR="002969B5" w:rsidRPr="002969B5" w:rsidRDefault="002969B5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t>– wyjaśnia znaczenie terminów: godzina „W”, plan „Burza”, zrzuty</w:t>
            </w:r>
          </w:p>
          <w:p w14:paraId="79CF2DC1" w14:textId="0C480287" w:rsidR="002969B5" w:rsidRPr="002969B5" w:rsidRDefault="002969B5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t xml:space="preserve">– zna daty wybuchu </w:t>
            </w:r>
            <w:r w:rsidR="00B90F54" w:rsidRPr="00B90F54">
              <w:rPr>
                <w:rFonts w:cstheme="minorHAnsi"/>
                <w:sz w:val="20"/>
                <w:szCs w:val="20"/>
              </w:rPr>
              <w:t>i</w:t>
            </w:r>
            <w:r w:rsidR="00B90F54">
              <w:rPr>
                <w:rFonts w:cstheme="minorHAnsi"/>
                <w:sz w:val="20"/>
                <w:szCs w:val="20"/>
              </w:rPr>
              <w:t> </w:t>
            </w:r>
            <w:r w:rsidR="00B90F54" w:rsidRPr="00B90F54">
              <w:rPr>
                <w:rFonts w:cstheme="minorHAnsi"/>
                <w:sz w:val="20"/>
                <w:szCs w:val="20"/>
              </w:rPr>
              <w:t xml:space="preserve">upadku </w:t>
            </w:r>
            <w:r w:rsidRPr="002969B5">
              <w:rPr>
                <w:rFonts w:cstheme="minorHAnsi"/>
                <w:sz w:val="20"/>
                <w:szCs w:val="20"/>
              </w:rPr>
              <w:t>powstania warszawskiego (1</w:t>
            </w:r>
            <w:r w:rsidR="00B90F54">
              <w:rPr>
                <w:rFonts w:cstheme="minorHAnsi"/>
                <w:sz w:val="20"/>
                <w:szCs w:val="20"/>
              </w:rPr>
              <w:t> </w:t>
            </w:r>
            <w:r w:rsidRPr="002969B5">
              <w:rPr>
                <w:rFonts w:cstheme="minorHAnsi"/>
                <w:sz w:val="20"/>
                <w:szCs w:val="20"/>
              </w:rPr>
              <w:t>VIII–2 X 1944)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86EAA" w14:textId="4195B6FB" w:rsidR="002969B5" w:rsidRPr="002969B5" w:rsidRDefault="002969B5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t>– identyfikuje postacie: Tadeusza Komorowskiego</w:t>
            </w:r>
            <w:r w:rsidR="00B90F54">
              <w:rPr>
                <w:rFonts w:cstheme="minorHAnsi"/>
                <w:sz w:val="20"/>
                <w:szCs w:val="20"/>
              </w:rPr>
              <w:t xml:space="preserve"> „Bora”</w:t>
            </w:r>
          </w:p>
          <w:p w14:paraId="1C1B5102" w14:textId="27998F08" w:rsidR="002969B5" w:rsidRPr="002969B5" w:rsidRDefault="002969B5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t>– przedstawia założenia planu „Burza”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F71FF" w14:textId="4910E333" w:rsidR="002969B5" w:rsidRPr="002969B5" w:rsidRDefault="002969B5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t>– przedstawia przyczyny i opisuje skutki powstania warszawskiego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C40CA" w14:textId="27E8E555" w:rsidR="002969B5" w:rsidRPr="002969B5" w:rsidRDefault="002969B5" w:rsidP="00380B64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t>– wyjaśnia znaczenie terminu operacja „Ostra Brama”</w:t>
            </w:r>
          </w:p>
          <w:p w14:paraId="785E5960" w14:textId="2CB2C47F" w:rsidR="002969B5" w:rsidRPr="002969B5" w:rsidRDefault="002969B5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t>– zna dat</w:t>
            </w:r>
            <w:r w:rsidR="00B90F54">
              <w:rPr>
                <w:rFonts w:cstheme="minorHAnsi"/>
                <w:sz w:val="20"/>
                <w:szCs w:val="20"/>
              </w:rPr>
              <w:t>ę</w:t>
            </w:r>
            <w:r w:rsidRPr="002969B5">
              <w:rPr>
                <w:rFonts w:cstheme="minorHAnsi"/>
                <w:sz w:val="20"/>
                <w:szCs w:val="20"/>
              </w:rPr>
              <w:t xml:space="preserve"> operacji „Ostra Brama” (VII 1944)</w:t>
            </w:r>
          </w:p>
          <w:p w14:paraId="11242FE7" w14:textId="1089697A" w:rsidR="002969B5" w:rsidRPr="002969B5" w:rsidRDefault="002969B5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t>– omawia okoliczności polityczne i</w:t>
            </w:r>
            <w:r w:rsidR="0090207E">
              <w:rPr>
                <w:rFonts w:cstheme="minorHAnsi"/>
                <w:sz w:val="20"/>
                <w:szCs w:val="20"/>
              </w:rPr>
              <w:t> </w:t>
            </w:r>
            <w:r w:rsidRPr="002969B5">
              <w:rPr>
                <w:rFonts w:cstheme="minorHAnsi"/>
                <w:sz w:val="20"/>
                <w:szCs w:val="20"/>
              </w:rPr>
              <w:t>militarne, które wpłynęły na podjęcie decyzji o</w:t>
            </w:r>
            <w:r w:rsidR="0090207E">
              <w:rPr>
                <w:rFonts w:cstheme="minorHAnsi"/>
                <w:sz w:val="20"/>
                <w:szCs w:val="20"/>
              </w:rPr>
              <w:t> </w:t>
            </w:r>
            <w:r w:rsidRPr="002969B5">
              <w:rPr>
                <w:rFonts w:cstheme="minorHAnsi"/>
                <w:sz w:val="20"/>
                <w:szCs w:val="20"/>
              </w:rPr>
              <w:t>wybuchu powstania w</w:t>
            </w:r>
            <w:r w:rsidR="0090207E">
              <w:rPr>
                <w:rFonts w:cstheme="minorHAnsi"/>
                <w:sz w:val="20"/>
                <w:szCs w:val="20"/>
              </w:rPr>
              <w:t> </w:t>
            </w:r>
            <w:r w:rsidRPr="002969B5">
              <w:rPr>
                <w:rFonts w:cstheme="minorHAnsi"/>
                <w:sz w:val="20"/>
                <w:szCs w:val="20"/>
              </w:rPr>
              <w:t>Warszawie</w:t>
            </w:r>
          </w:p>
          <w:p w14:paraId="08C52D4A" w14:textId="02A0370E" w:rsidR="002969B5" w:rsidRPr="002969B5" w:rsidRDefault="002969B5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t>– charakteryzuje etapy przebiegu powstania warszawskiego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93AD1" w14:textId="77777777" w:rsidR="002969B5" w:rsidRPr="002969B5" w:rsidRDefault="002969B5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t>– opisuje realizację planu „Burza” na Kresach Wschodnich</w:t>
            </w:r>
          </w:p>
          <w:p w14:paraId="3C3295E2" w14:textId="77777777" w:rsidR="002969B5" w:rsidRPr="002969B5" w:rsidRDefault="002969B5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t>– omawia postawę wielkich mocarstw wobec powstania warszawskiego</w:t>
            </w:r>
          </w:p>
          <w:p w14:paraId="7BACD27E" w14:textId="576CCBBD" w:rsidR="002969B5" w:rsidRPr="002969B5" w:rsidRDefault="002969B5" w:rsidP="00380B64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t>– ocenia decyzję władz polskiego podziemia dotyczącą wybuchu powstania, uwzględniając sytuację międzynarodową i</w:t>
            </w:r>
            <w:r w:rsidR="0090207E">
              <w:rPr>
                <w:rFonts w:cstheme="minorHAnsi"/>
                <w:sz w:val="20"/>
                <w:szCs w:val="20"/>
              </w:rPr>
              <w:t> </w:t>
            </w:r>
            <w:r w:rsidRPr="002969B5">
              <w:rPr>
                <w:rFonts w:cstheme="minorHAnsi"/>
                <w:sz w:val="20"/>
                <w:szCs w:val="20"/>
              </w:rPr>
              <w:t>wewnętrzną</w:t>
            </w:r>
          </w:p>
          <w:p w14:paraId="0F6727B5" w14:textId="03D0F1C8" w:rsidR="002969B5" w:rsidRPr="002969B5" w:rsidRDefault="002969B5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t>– ocenia postawę aliantów zachodnich i</w:t>
            </w:r>
            <w:r w:rsidR="0090207E">
              <w:rPr>
                <w:rFonts w:cstheme="minorHAnsi"/>
                <w:sz w:val="20"/>
                <w:szCs w:val="20"/>
              </w:rPr>
              <w:t> </w:t>
            </w:r>
            <w:r w:rsidRPr="002969B5">
              <w:rPr>
                <w:rFonts w:cstheme="minorHAnsi"/>
                <w:sz w:val="20"/>
                <w:szCs w:val="20"/>
              </w:rPr>
              <w:t>ZSRS wobec powstania warszawskiego</w:t>
            </w:r>
          </w:p>
        </w:tc>
      </w:tr>
      <w:tr w:rsidR="002969B5" w:rsidRPr="002969B5" w14:paraId="0F947478" w14:textId="77777777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A12C1" w14:textId="4D44C62E" w:rsidR="002969B5" w:rsidRPr="002969B5" w:rsidRDefault="002969B5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t>6. Sprawa polska pod koniec wojny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4B2B3" w14:textId="01D8335E" w:rsidR="002969B5" w:rsidRPr="002969B5" w:rsidRDefault="002969B5" w:rsidP="00380B64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316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t>Polska</w:t>
            </w:r>
            <w:r w:rsidR="00B722B5">
              <w:rPr>
                <w:rFonts w:cstheme="minorHAnsi"/>
                <w:sz w:val="20"/>
                <w:szCs w:val="20"/>
              </w:rPr>
              <w:t xml:space="preserve"> </w:t>
            </w:r>
            <w:r w:rsidRPr="002969B5">
              <w:rPr>
                <w:rFonts w:cstheme="minorHAnsi"/>
                <w:sz w:val="20"/>
                <w:szCs w:val="20"/>
              </w:rPr>
              <w:t>Lubelska</w:t>
            </w:r>
          </w:p>
          <w:p w14:paraId="028CE863" w14:textId="09F7A8FE" w:rsidR="002969B5" w:rsidRPr="00410F7D" w:rsidRDefault="002969B5" w:rsidP="00380B64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316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t xml:space="preserve">Wielka Trójka </w:t>
            </w:r>
            <w:r w:rsidRPr="00410F7D">
              <w:rPr>
                <w:rFonts w:cstheme="minorHAnsi"/>
                <w:sz w:val="20"/>
                <w:szCs w:val="20"/>
              </w:rPr>
              <w:t>a</w:t>
            </w:r>
            <w:r w:rsidR="00C54C81">
              <w:rPr>
                <w:rFonts w:cstheme="minorHAnsi"/>
                <w:sz w:val="20"/>
                <w:szCs w:val="20"/>
              </w:rPr>
              <w:t> </w:t>
            </w:r>
            <w:r w:rsidRPr="00410F7D">
              <w:rPr>
                <w:rFonts w:cstheme="minorHAnsi"/>
                <w:sz w:val="20"/>
                <w:szCs w:val="20"/>
              </w:rPr>
              <w:t>sprawa polska</w:t>
            </w:r>
          </w:p>
          <w:p w14:paraId="72BBCA3F" w14:textId="77777777" w:rsidR="002969B5" w:rsidRPr="002969B5" w:rsidRDefault="002969B5" w:rsidP="00380B64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316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t>Represje wobec Polskiego Państwa Podziemnego</w:t>
            </w:r>
          </w:p>
          <w:p w14:paraId="103E3C2D" w14:textId="7D1AE0A7" w:rsidR="002969B5" w:rsidRPr="00410F7D" w:rsidRDefault="002969B5" w:rsidP="00380B64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316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lastRenderedPageBreak/>
              <w:t>Tymczasowy Rząd Jedności Narodowej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CB0EF" w14:textId="430EC415" w:rsidR="002969B5" w:rsidRPr="002969B5" w:rsidRDefault="002969B5" w:rsidP="00380B64">
            <w:pPr>
              <w:pStyle w:val="Pa21"/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969B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lastRenderedPageBreak/>
              <w:t>XXX</w:t>
            </w:r>
            <w:r w:rsidR="00416A5E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I</w:t>
            </w:r>
            <w:r w:rsidRPr="002969B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V.3 </w:t>
            </w:r>
          </w:p>
          <w:p w14:paraId="3E973774" w14:textId="3671B519" w:rsidR="002969B5" w:rsidRPr="002969B5" w:rsidRDefault="002969B5" w:rsidP="00380B64">
            <w:pPr>
              <w:pStyle w:val="Pa21"/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969B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XXXVI.1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0DC59" w14:textId="0B295258" w:rsidR="002969B5" w:rsidRPr="002969B5" w:rsidRDefault="002969B5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t xml:space="preserve">– wyjaśnia znaczenie terminów: Krajowa Rada Narodowa, Manifest PKWN, Polska </w:t>
            </w:r>
            <w:r w:rsidR="00C54C81">
              <w:rPr>
                <w:rFonts w:cstheme="minorHAnsi"/>
                <w:sz w:val="20"/>
                <w:szCs w:val="20"/>
              </w:rPr>
              <w:t>L</w:t>
            </w:r>
            <w:r w:rsidRPr="002969B5">
              <w:rPr>
                <w:rFonts w:cstheme="minorHAnsi"/>
                <w:sz w:val="20"/>
                <w:szCs w:val="20"/>
              </w:rPr>
              <w:t>ubelska, Tymczasowy Rząd Jedności Narodowej (TRJN)</w:t>
            </w:r>
          </w:p>
          <w:p w14:paraId="4A374451" w14:textId="4B48AE32" w:rsidR="002969B5" w:rsidRPr="002969B5" w:rsidRDefault="002969B5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lastRenderedPageBreak/>
              <w:t>– zna daty: ogłoszenia Manifestu PKWN (VII 1944), konferencji w Jałcie (II 1945)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6E157" w14:textId="3E4F7ECB" w:rsidR="00E70FF4" w:rsidRPr="002969B5" w:rsidRDefault="00E70FF4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lastRenderedPageBreak/>
              <w:t>– wyjaśnia znaczenie termin</w:t>
            </w:r>
            <w:r w:rsidR="00C54C81">
              <w:rPr>
                <w:rFonts w:cstheme="minorHAnsi"/>
                <w:sz w:val="20"/>
                <w:szCs w:val="20"/>
              </w:rPr>
              <w:t>u</w:t>
            </w:r>
            <w:r w:rsidRPr="002969B5">
              <w:rPr>
                <w:rFonts w:cstheme="minorHAnsi"/>
                <w:sz w:val="20"/>
                <w:szCs w:val="20"/>
              </w:rPr>
              <w:t xml:space="preserve"> proces szesnastu</w:t>
            </w:r>
          </w:p>
          <w:p w14:paraId="15EE9A4F" w14:textId="5E15356C" w:rsidR="002969B5" w:rsidRPr="002969B5" w:rsidRDefault="002969B5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t>– identyfikuje postacie: Stanisława Mikołajczyka, Leopolda Okulickiego</w:t>
            </w:r>
          </w:p>
          <w:p w14:paraId="4544B5D6" w14:textId="187EDC9C" w:rsidR="002969B5" w:rsidRPr="002969B5" w:rsidRDefault="002969B5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lastRenderedPageBreak/>
              <w:t>– wymienia postanowienia konferencji w</w:t>
            </w:r>
            <w:r w:rsidR="00C54C81">
              <w:rPr>
                <w:rFonts w:cstheme="minorHAnsi"/>
                <w:sz w:val="20"/>
                <w:szCs w:val="20"/>
              </w:rPr>
              <w:t> </w:t>
            </w:r>
            <w:r w:rsidRPr="002969B5">
              <w:rPr>
                <w:rFonts w:cstheme="minorHAnsi"/>
                <w:sz w:val="20"/>
                <w:szCs w:val="20"/>
              </w:rPr>
              <w:t>Teheranie oraz w</w:t>
            </w:r>
            <w:r w:rsidR="00C54C81">
              <w:rPr>
                <w:rFonts w:cstheme="minorHAnsi"/>
                <w:sz w:val="20"/>
                <w:szCs w:val="20"/>
              </w:rPr>
              <w:t> </w:t>
            </w:r>
            <w:r w:rsidRPr="002969B5">
              <w:rPr>
                <w:rFonts w:cstheme="minorHAnsi"/>
                <w:sz w:val="20"/>
                <w:szCs w:val="20"/>
              </w:rPr>
              <w:t>Jałcie dotyczące Polski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463B9" w14:textId="55E219EC" w:rsidR="002969B5" w:rsidRPr="002969B5" w:rsidRDefault="002969B5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lastRenderedPageBreak/>
              <w:t>– zna daty: rozwiązania AK (I</w:t>
            </w:r>
            <w:r w:rsidR="00C54C81">
              <w:rPr>
                <w:rFonts w:cstheme="minorHAnsi"/>
                <w:sz w:val="20"/>
                <w:szCs w:val="20"/>
              </w:rPr>
              <w:t> </w:t>
            </w:r>
            <w:r w:rsidRPr="002969B5">
              <w:rPr>
                <w:rFonts w:cstheme="minorHAnsi"/>
                <w:sz w:val="20"/>
                <w:szCs w:val="20"/>
              </w:rPr>
              <w:t>1945), procesu szesnastu (VI 1945), powstania TRJN (VI 1945)</w:t>
            </w:r>
          </w:p>
          <w:p w14:paraId="7800A77C" w14:textId="60B9D7E2" w:rsidR="002969B5" w:rsidRPr="002969B5" w:rsidRDefault="002969B5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lastRenderedPageBreak/>
              <w:t>– omawia okoliczności i skutki powstania TRJN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8F22E" w14:textId="5E0956FD" w:rsidR="002969B5" w:rsidRPr="002969B5" w:rsidRDefault="002969B5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lastRenderedPageBreak/>
              <w:t>– wyjaśnia znaczenie termin</w:t>
            </w:r>
            <w:r w:rsidR="00C54C81">
              <w:rPr>
                <w:rFonts w:cstheme="minorHAnsi"/>
                <w:sz w:val="20"/>
                <w:szCs w:val="20"/>
              </w:rPr>
              <w:t>u</w:t>
            </w:r>
            <w:r w:rsidRPr="002969B5">
              <w:rPr>
                <w:rFonts w:cstheme="minorHAnsi"/>
                <w:sz w:val="20"/>
                <w:szCs w:val="20"/>
              </w:rPr>
              <w:t xml:space="preserve"> Niepodległość („NIE”)</w:t>
            </w:r>
          </w:p>
          <w:p w14:paraId="0E814275" w14:textId="275B031A" w:rsidR="002969B5" w:rsidRDefault="002969B5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t>– identyfikuje posta</w:t>
            </w:r>
            <w:r w:rsidR="00C54C81">
              <w:rPr>
                <w:rFonts w:cstheme="minorHAnsi"/>
                <w:sz w:val="20"/>
                <w:szCs w:val="20"/>
              </w:rPr>
              <w:t>ć</w:t>
            </w:r>
            <w:r w:rsidRPr="002969B5">
              <w:rPr>
                <w:rFonts w:cstheme="minorHAnsi"/>
                <w:sz w:val="20"/>
                <w:szCs w:val="20"/>
              </w:rPr>
              <w:t xml:space="preserve"> Edwarda Osóbki-Moraw</w:t>
            </w:r>
            <w:r w:rsidR="00C54C81">
              <w:rPr>
                <w:rFonts w:cstheme="minorHAnsi"/>
                <w:sz w:val="20"/>
                <w:szCs w:val="20"/>
              </w:rPr>
              <w:softHyphen/>
            </w:r>
            <w:r w:rsidRPr="002969B5">
              <w:rPr>
                <w:rFonts w:cstheme="minorHAnsi"/>
                <w:sz w:val="20"/>
                <w:szCs w:val="20"/>
              </w:rPr>
              <w:t>skiego</w:t>
            </w:r>
          </w:p>
          <w:p w14:paraId="177252AF" w14:textId="77777777" w:rsidR="00C54C81" w:rsidRPr="002969B5" w:rsidRDefault="00C54C81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  <w:p w14:paraId="0FDF29EB" w14:textId="77777777" w:rsidR="002969B5" w:rsidRPr="002969B5" w:rsidRDefault="002969B5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t>– przedstawia najważniejsze etapy procesu przejmowania władzy w Polsce przez komunistów</w:t>
            </w:r>
          </w:p>
          <w:p w14:paraId="7F57E4AC" w14:textId="6992B217" w:rsidR="002969B5" w:rsidRPr="002969B5" w:rsidRDefault="002969B5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t>– podaje przejawy zależności Polski od ZSRS</w:t>
            </w:r>
            <w:r w:rsidR="00C54C81">
              <w:rPr>
                <w:rFonts w:cstheme="minorHAnsi"/>
                <w:sz w:val="20"/>
                <w:szCs w:val="20"/>
              </w:rPr>
              <w:t xml:space="preserve"> po wojnie</w:t>
            </w:r>
          </w:p>
          <w:p w14:paraId="4C262A98" w14:textId="146E4D84" w:rsidR="002969B5" w:rsidRPr="002969B5" w:rsidRDefault="002969B5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pacing w:val="-2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t>– opisuje metody represji zastosowane przez komunistów wobec Polskiego Państwa Podziemnego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CEE72" w14:textId="66A0763A" w:rsidR="002969B5" w:rsidRPr="002969B5" w:rsidRDefault="002969B5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lastRenderedPageBreak/>
              <w:t>–</w:t>
            </w:r>
            <w:r w:rsidRPr="002969B5">
              <w:rPr>
                <w:rFonts w:cstheme="minorHAnsi"/>
                <w:spacing w:val="-2"/>
                <w:sz w:val="20"/>
                <w:szCs w:val="20"/>
              </w:rPr>
              <w:t xml:space="preserve"> ocenia stosunek wielkich mocarstw do sprawy polskiej</w:t>
            </w:r>
          </w:p>
        </w:tc>
      </w:tr>
      <w:tr w:rsidR="00046B91" w:rsidRPr="000C67C6" w14:paraId="084D4CBF" w14:textId="77777777" w:rsidTr="00C40228">
        <w:tc>
          <w:tcPr>
            <w:tcW w:w="1488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E91BEB1" w14:textId="0100873D" w:rsidR="00046B91" w:rsidRPr="00980127" w:rsidRDefault="00046B91" w:rsidP="00380B64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80127">
              <w:rPr>
                <w:rFonts w:cstheme="minorHAnsi"/>
                <w:b/>
                <w:sz w:val="20"/>
                <w:szCs w:val="20"/>
              </w:rPr>
              <w:t xml:space="preserve">Rozdział III: </w:t>
            </w:r>
            <w:r w:rsidR="00980127" w:rsidRPr="00980127">
              <w:rPr>
                <w:rFonts w:cstheme="minorHAnsi"/>
                <w:b/>
                <w:sz w:val="20"/>
                <w:szCs w:val="20"/>
              </w:rPr>
              <w:t>Świat po II wojnie światowej</w:t>
            </w:r>
          </w:p>
        </w:tc>
      </w:tr>
      <w:tr w:rsidR="00046B91" w:rsidRPr="00F37C18" w14:paraId="52DEB1A9" w14:textId="77777777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85E799" w14:textId="764452FC" w:rsidR="00046B91" w:rsidRPr="00F37C18" w:rsidRDefault="00F37C18" w:rsidP="00380B64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F37C18">
              <w:rPr>
                <w:rFonts w:cstheme="minorHAnsi"/>
                <w:sz w:val="20"/>
                <w:szCs w:val="20"/>
              </w:rPr>
              <w:t>1. Początek zimnej wojny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7CCC9F" w14:textId="77777777" w:rsidR="00F37C18" w:rsidRPr="00F37C18" w:rsidRDefault="00F37C18" w:rsidP="00380B64">
            <w:pPr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ind w:left="316"/>
              <w:rPr>
                <w:rFonts w:cstheme="minorHAnsi"/>
                <w:sz w:val="20"/>
                <w:szCs w:val="20"/>
              </w:rPr>
            </w:pPr>
            <w:r w:rsidRPr="00F37C18">
              <w:rPr>
                <w:rFonts w:cstheme="minorHAnsi"/>
                <w:sz w:val="20"/>
                <w:szCs w:val="20"/>
              </w:rPr>
              <w:t>Skutki II wojny światowej</w:t>
            </w:r>
          </w:p>
          <w:p w14:paraId="66C2F236" w14:textId="60EFE800" w:rsidR="00F37C18" w:rsidRPr="00F37C18" w:rsidRDefault="00F37C18" w:rsidP="00380B64">
            <w:pPr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ind w:left="316"/>
              <w:rPr>
                <w:rFonts w:cstheme="minorHAnsi"/>
                <w:sz w:val="20"/>
                <w:szCs w:val="20"/>
              </w:rPr>
            </w:pPr>
            <w:r w:rsidRPr="00F37C18">
              <w:rPr>
                <w:rFonts w:cstheme="minorHAnsi"/>
                <w:sz w:val="20"/>
                <w:szCs w:val="20"/>
              </w:rPr>
              <w:t>Konferencja w</w:t>
            </w:r>
            <w:r w:rsidR="0043726F">
              <w:rPr>
                <w:rFonts w:cstheme="minorHAnsi"/>
                <w:sz w:val="20"/>
                <w:szCs w:val="20"/>
              </w:rPr>
              <w:t> </w:t>
            </w:r>
            <w:r w:rsidRPr="00F37C18">
              <w:rPr>
                <w:rFonts w:cstheme="minorHAnsi"/>
                <w:sz w:val="20"/>
                <w:szCs w:val="20"/>
              </w:rPr>
              <w:t>Poczdamie i</w:t>
            </w:r>
            <w:r w:rsidR="0043726F">
              <w:rPr>
                <w:rFonts w:cstheme="minorHAnsi"/>
                <w:sz w:val="20"/>
                <w:szCs w:val="20"/>
              </w:rPr>
              <w:t> </w:t>
            </w:r>
            <w:r w:rsidRPr="00F37C18">
              <w:rPr>
                <w:rFonts w:cstheme="minorHAnsi"/>
                <w:sz w:val="20"/>
                <w:szCs w:val="20"/>
              </w:rPr>
              <w:t>procesy norymberskie</w:t>
            </w:r>
          </w:p>
          <w:p w14:paraId="5FD2E499" w14:textId="77777777" w:rsidR="00F37C18" w:rsidRPr="00F37C18" w:rsidRDefault="00F37C18" w:rsidP="00380B64">
            <w:pPr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ind w:left="316"/>
              <w:rPr>
                <w:rFonts w:cstheme="minorHAnsi"/>
                <w:sz w:val="20"/>
                <w:szCs w:val="20"/>
              </w:rPr>
            </w:pPr>
            <w:r w:rsidRPr="00F37C18">
              <w:rPr>
                <w:rFonts w:cstheme="minorHAnsi"/>
                <w:sz w:val="20"/>
                <w:szCs w:val="20"/>
              </w:rPr>
              <w:t>Powstanie ONZ</w:t>
            </w:r>
          </w:p>
          <w:p w14:paraId="38989966" w14:textId="6EA42116" w:rsidR="00F37C18" w:rsidRPr="00F37C18" w:rsidRDefault="00F37C18" w:rsidP="00380B64">
            <w:pPr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ind w:left="316"/>
              <w:rPr>
                <w:rFonts w:cstheme="minorHAnsi"/>
                <w:sz w:val="20"/>
                <w:szCs w:val="20"/>
              </w:rPr>
            </w:pPr>
            <w:r w:rsidRPr="00F37C18">
              <w:rPr>
                <w:rFonts w:cstheme="minorHAnsi"/>
                <w:sz w:val="20"/>
                <w:szCs w:val="20"/>
              </w:rPr>
              <w:t>Ekspansja komunizmu w</w:t>
            </w:r>
            <w:r w:rsidR="00E1210F">
              <w:rPr>
                <w:rFonts w:cstheme="minorHAnsi"/>
                <w:sz w:val="20"/>
                <w:szCs w:val="20"/>
              </w:rPr>
              <w:t> </w:t>
            </w:r>
            <w:r w:rsidRPr="00F37C18">
              <w:rPr>
                <w:rFonts w:cstheme="minorHAnsi"/>
                <w:sz w:val="20"/>
                <w:szCs w:val="20"/>
              </w:rPr>
              <w:t>Europie</w:t>
            </w:r>
          </w:p>
          <w:p w14:paraId="5141B366" w14:textId="29964812" w:rsidR="00F37C18" w:rsidRPr="00F37C18" w:rsidRDefault="00F37C18" w:rsidP="00380B64">
            <w:pPr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ind w:left="316"/>
              <w:rPr>
                <w:rFonts w:cstheme="minorHAnsi"/>
                <w:sz w:val="20"/>
                <w:szCs w:val="20"/>
              </w:rPr>
            </w:pPr>
            <w:r w:rsidRPr="00F37C18">
              <w:rPr>
                <w:rFonts w:cstheme="minorHAnsi"/>
                <w:sz w:val="20"/>
                <w:szCs w:val="20"/>
              </w:rPr>
              <w:t>Zimna wojna i</w:t>
            </w:r>
            <w:r w:rsidR="00E1210F">
              <w:rPr>
                <w:rFonts w:cstheme="minorHAnsi"/>
                <w:sz w:val="20"/>
                <w:szCs w:val="20"/>
              </w:rPr>
              <w:t> </w:t>
            </w:r>
            <w:r w:rsidRPr="00F37C18">
              <w:rPr>
                <w:rFonts w:cstheme="minorHAnsi"/>
                <w:sz w:val="20"/>
                <w:szCs w:val="20"/>
              </w:rPr>
              <w:t>doktryna Trumana</w:t>
            </w:r>
          </w:p>
          <w:p w14:paraId="608C259F" w14:textId="77777777" w:rsidR="00F37C18" w:rsidRPr="00F37C18" w:rsidRDefault="00F37C18" w:rsidP="00380B64">
            <w:pPr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ind w:left="316"/>
              <w:rPr>
                <w:rFonts w:cstheme="minorHAnsi"/>
                <w:sz w:val="20"/>
                <w:szCs w:val="20"/>
              </w:rPr>
            </w:pPr>
            <w:r w:rsidRPr="00F37C18">
              <w:rPr>
                <w:rFonts w:cstheme="minorHAnsi"/>
                <w:sz w:val="20"/>
                <w:szCs w:val="20"/>
              </w:rPr>
              <w:t>Kryzys berliński</w:t>
            </w:r>
          </w:p>
          <w:p w14:paraId="7E86E242" w14:textId="77777777" w:rsidR="00F37C18" w:rsidRPr="00F37C18" w:rsidRDefault="00F37C18" w:rsidP="00380B64">
            <w:pPr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ind w:left="316"/>
              <w:rPr>
                <w:rFonts w:cstheme="minorHAnsi"/>
                <w:sz w:val="20"/>
                <w:szCs w:val="20"/>
              </w:rPr>
            </w:pPr>
            <w:r w:rsidRPr="00F37C18">
              <w:rPr>
                <w:rFonts w:cstheme="minorHAnsi"/>
                <w:sz w:val="20"/>
                <w:szCs w:val="20"/>
              </w:rPr>
              <w:t>Powstanie dwóch państw niemieckich</w:t>
            </w:r>
          </w:p>
          <w:p w14:paraId="7510C33E" w14:textId="17A2F1BE" w:rsidR="00046B91" w:rsidRPr="00F37C18" w:rsidRDefault="00F37C18" w:rsidP="00380B64">
            <w:pPr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ind w:left="316"/>
              <w:rPr>
                <w:rFonts w:cstheme="minorHAnsi"/>
                <w:sz w:val="20"/>
                <w:szCs w:val="20"/>
              </w:rPr>
            </w:pPr>
            <w:r w:rsidRPr="00F37C18">
              <w:rPr>
                <w:rFonts w:cstheme="minorHAnsi"/>
                <w:sz w:val="20"/>
                <w:szCs w:val="20"/>
              </w:rPr>
              <w:t>Powstanie NATO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419D6" w14:textId="15C57026" w:rsidR="00F37C18" w:rsidRPr="00F37C18" w:rsidRDefault="00F37C18" w:rsidP="00380B64">
            <w:pPr>
              <w:pStyle w:val="Pa21"/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37C1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XXXII.4 </w:t>
            </w:r>
          </w:p>
          <w:p w14:paraId="23F01005" w14:textId="6F3CB5A4" w:rsidR="00F37C18" w:rsidRPr="00F37C18" w:rsidRDefault="00F37C18" w:rsidP="00380B6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F37C18">
              <w:rPr>
                <w:rFonts w:cstheme="minorHAnsi"/>
                <w:color w:val="000000"/>
                <w:sz w:val="20"/>
                <w:szCs w:val="20"/>
              </w:rPr>
              <w:t xml:space="preserve">XXXV.1 </w:t>
            </w:r>
          </w:p>
          <w:p w14:paraId="4BA34B29" w14:textId="2879DFAA" w:rsidR="00F37C18" w:rsidRPr="00F37C18" w:rsidRDefault="00F37C18" w:rsidP="00380B64">
            <w:pPr>
              <w:pStyle w:val="Pa21"/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37C1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XXXV.2 </w:t>
            </w:r>
          </w:p>
          <w:p w14:paraId="52873857" w14:textId="1DA598E1" w:rsidR="00F37C18" w:rsidRPr="00F37C18" w:rsidRDefault="00F37C18" w:rsidP="00380B64">
            <w:pPr>
              <w:pStyle w:val="Pa21"/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37C1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XXXV.3 </w:t>
            </w:r>
          </w:p>
          <w:p w14:paraId="28893048" w14:textId="1AFBEB7A" w:rsidR="00F37C18" w:rsidRPr="00F37C18" w:rsidRDefault="00F37C18" w:rsidP="00380B64">
            <w:pPr>
              <w:pStyle w:val="Pa21"/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37C1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XXXV.</w:t>
            </w:r>
            <w:r w:rsidR="0099648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6</w:t>
            </w:r>
            <w:r w:rsidRPr="00F37C1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</w:p>
          <w:p w14:paraId="06BFC0F2" w14:textId="6333C4DE" w:rsidR="00046B91" w:rsidRPr="00F37C18" w:rsidRDefault="00046B91" w:rsidP="00380B64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90D1D" w14:textId="63AC9F9B" w:rsidR="00F37C18" w:rsidRPr="00F37C18" w:rsidRDefault="00F37C18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F37C18">
              <w:rPr>
                <w:rFonts w:cstheme="minorHAnsi"/>
                <w:sz w:val="20"/>
                <w:szCs w:val="20"/>
              </w:rPr>
              <w:t>– wyjaśnia znaczenie terminów: Organizacja Narodów Zjednoczonych, układ dwubiegunowy, Powszechna deklaracja praw człowieka, strefa okupacyjna, żelazna kurtyna,</w:t>
            </w:r>
            <w:r w:rsidR="00E70FF4">
              <w:rPr>
                <w:rFonts w:cstheme="minorHAnsi"/>
                <w:sz w:val="20"/>
                <w:szCs w:val="20"/>
              </w:rPr>
              <w:t xml:space="preserve"> </w:t>
            </w:r>
            <w:r w:rsidRPr="00F37C18">
              <w:rPr>
                <w:rFonts w:cstheme="minorHAnsi"/>
                <w:sz w:val="20"/>
                <w:szCs w:val="20"/>
              </w:rPr>
              <w:t>blokada Berlina Zachodniego, NATO, reparacje wojenne</w:t>
            </w:r>
          </w:p>
          <w:p w14:paraId="1180D5D2" w14:textId="77777777" w:rsidR="00F37C18" w:rsidRPr="00F37C18" w:rsidRDefault="00F37C18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F37C18">
              <w:rPr>
                <w:rFonts w:cstheme="minorHAnsi"/>
                <w:sz w:val="20"/>
                <w:szCs w:val="20"/>
              </w:rPr>
              <w:t>– identyfikuje postacie: Józefa Stalina, Harry’ego Trumana</w:t>
            </w:r>
          </w:p>
          <w:p w14:paraId="7D79FB0A" w14:textId="110BBAC6" w:rsidR="00046B91" w:rsidRPr="00F37C18" w:rsidRDefault="00F37C18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HelveticaNeueLTPro-Roman"/>
                <w:sz w:val="20"/>
                <w:szCs w:val="20"/>
              </w:rPr>
            </w:pPr>
            <w:r w:rsidRPr="00F37C18">
              <w:rPr>
                <w:rFonts w:cstheme="minorHAnsi"/>
                <w:sz w:val="20"/>
                <w:szCs w:val="20"/>
              </w:rPr>
              <w:t>– wskazuje na mapie podział Europy na blok zachodni i</w:t>
            </w:r>
            <w:r w:rsidR="00E1210F">
              <w:rPr>
                <w:rFonts w:cstheme="minorHAnsi"/>
                <w:sz w:val="20"/>
                <w:szCs w:val="20"/>
              </w:rPr>
              <w:t> </w:t>
            </w:r>
            <w:r w:rsidRPr="00F37C18">
              <w:rPr>
                <w:rFonts w:cstheme="minorHAnsi"/>
                <w:sz w:val="20"/>
                <w:szCs w:val="20"/>
              </w:rPr>
              <w:t>wschodni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65396" w14:textId="12BBABC3" w:rsidR="00E70FF4" w:rsidRPr="00F37C18" w:rsidRDefault="00E70FF4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F37C18">
              <w:rPr>
                <w:rFonts w:cstheme="minorHAnsi"/>
                <w:sz w:val="20"/>
                <w:szCs w:val="20"/>
              </w:rPr>
              <w:t>– wyjaśnia znaczenie terminów: procesy norymberskie, plan Marshalla, doktryna Trumana</w:t>
            </w:r>
          </w:p>
          <w:p w14:paraId="3288603F" w14:textId="066C3DE9" w:rsidR="00F37C18" w:rsidRPr="00F37C18" w:rsidRDefault="00F37C18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F37C18">
              <w:rPr>
                <w:rFonts w:cstheme="minorHAnsi"/>
                <w:sz w:val="20"/>
                <w:szCs w:val="20"/>
              </w:rPr>
              <w:t xml:space="preserve">– zna daty: konferencji założycielskiej ONZ (IV 1945), konferencji poczdamskiej (VII–VIII 1945), uchwalenia Powszechnej deklaracji praw człowieka (1948), powstania RFN i NRD (1949), powstania NATO (1949) </w:t>
            </w:r>
          </w:p>
          <w:p w14:paraId="6EB37CC5" w14:textId="0D99D345" w:rsidR="00F37C18" w:rsidRPr="00F37C18" w:rsidRDefault="00F37C18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F37C18">
              <w:rPr>
                <w:rFonts w:cstheme="minorHAnsi"/>
                <w:sz w:val="20"/>
                <w:szCs w:val="20"/>
              </w:rPr>
              <w:t>– przedstawia bilans II wojny światowej dotyczący strat ludności i zniszczeń</w:t>
            </w:r>
          </w:p>
          <w:p w14:paraId="4773C9DD" w14:textId="6F3C84B2" w:rsidR="00046B91" w:rsidRPr="00F37C18" w:rsidRDefault="00F37C18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/>
                <w:sz w:val="20"/>
                <w:szCs w:val="20"/>
              </w:rPr>
            </w:pPr>
            <w:r w:rsidRPr="00F37C18">
              <w:rPr>
                <w:rFonts w:cstheme="minorHAnsi"/>
                <w:sz w:val="20"/>
                <w:szCs w:val="20"/>
              </w:rPr>
              <w:t>– wyjaśnia, czym była zimna wojna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02EAB" w14:textId="77777777" w:rsidR="00E70FF4" w:rsidRPr="00F37C18" w:rsidRDefault="00E70FF4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F37C18">
              <w:rPr>
                <w:rFonts w:cstheme="minorHAnsi"/>
                <w:sz w:val="20"/>
                <w:szCs w:val="20"/>
              </w:rPr>
              <w:t>– identyfikuje postacie: George’a Marshalla</w:t>
            </w:r>
          </w:p>
          <w:p w14:paraId="1F63B0F6" w14:textId="7FBB8BCF" w:rsidR="00F37C18" w:rsidRPr="00F37C18" w:rsidRDefault="00F37C18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F37C18">
              <w:rPr>
                <w:rFonts w:cstheme="minorHAnsi"/>
                <w:sz w:val="20"/>
                <w:szCs w:val="20"/>
              </w:rPr>
              <w:t>– wymienia postanowienia konferencji w</w:t>
            </w:r>
            <w:r w:rsidR="00E1210F">
              <w:rPr>
                <w:rFonts w:cstheme="minorHAnsi"/>
                <w:sz w:val="20"/>
                <w:szCs w:val="20"/>
              </w:rPr>
              <w:t> </w:t>
            </w:r>
            <w:r w:rsidRPr="00F37C18">
              <w:rPr>
                <w:rFonts w:cstheme="minorHAnsi"/>
                <w:sz w:val="20"/>
                <w:szCs w:val="20"/>
              </w:rPr>
              <w:t>Poczdamie</w:t>
            </w:r>
          </w:p>
          <w:p w14:paraId="008C5536" w14:textId="34FBC794" w:rsidR="00F37C18" w:rsidRPr="00F37C18" w:rsidRDefault="00F37C18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F37C18">
              <w:rPr>
                <w:rFonts w:cstheme="minorHAnsi"/>
                <w:sz w:val="20"/>
                <w:szCs w:val="20"/>
              </w:rPr>
              <w:t>– przedstawia przyczyny powstania dwóch państw niemieckich</w:t>
            </w:r>
          </w:p>
          <w:p w14:paraId="5BD3B56A" w14:textId="274A7A9D" w:rsidR="00046B91" w:rsidRPr="00F37C18" w:rsidRDefault="00F37C18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HelveticaNeueLTPro-Roman"/>
                <w:color w:val="00B0F0"/>
                <w:sz w:val="20"/>
                <w:szCs w:val="20"/>
              </w:rPr>
            </w:pPr>
            <w:r w:rsidRPr="00F37C18">
              <w:rPr>
                <w:rFonts w:cstheme="minorHAnsi"/>
                <w:sz w:val="20"/>
                <w:szCs w:val="20"/>
              </w:rPr>
              <w:t>– wskazuje okoliczności powstania NATO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F226C" w14:textId="77777777" w:rsidR="00046B91" w:rsidRPr="00F37C18" w:rsidRDefault="00F37C18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F37C18">
              <w:rPr>
                <w:rFonts w:cstheme="minorHAnsi"/>
                <w:sz w:val="20"/>
                <w:szCs w:val="20"/>
              </w:rPr>
              <w:t>– opisuje okoliczności budowy muru berlińskiego</w:t>
            </w:r>
          </w:p>
          <w:p w14:paraId="78584A7E" w14:textId="77777777" w:rsidR="00F37C18" w:rsidRPr="00F37C18" w:rsidRDefault="00F37C18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F37C18">
              <w:rPr>
                <w:rFonts w:cstheme="minorHAnsi"/>
                <w:sz w:val="20"/>
                <w:szCs w:val="20"/>
              </w:rPr>
              <w:t>– wyjaśnia znaczenie terminów: Karta Narodów Zjednoczonych, Rada Bezpieczeństwa ONZ, Zgromadzenie Ogólne ONZ, sekretarz generalny ONZ, powstanie berlińskie, cztery D: denazyfikacja, demilitaryzacja, dekartelizacja, demokratyzacja</w:t>
            </w:r>
          </w:p>
          <w:p w14:paraId="6E2ECBFE" w14:textId="356B3880" w:rsidR="00F37C18" w:rsidRPr="00F37C18" w:rsidRDefault="00F37C18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F37C18">
              <w:rPr>
                <w:rFonts w:cstheme="minorHAnsi"/>
                <w:sz w:val="20"/>
                <w:szCs w:val="20"/>
              </w:rPr>
              <w:t xml:space="preserve">– zna daty: podpisania Karty Narodów Zjednoczonych (VI </w:t>
            </w:r>
            <w:r w:rsidRPr="00F37C18">
              <w:rPr>
                <w:rFonts w:cstheme="minorHAnsi"/>
                <w:sz w:val="20"/>
                <w:szCs w:val="20"/>
              </w:rPr>
              <w:lastRenderedPageBreak/>
              <w:t>1945), ogłoszenia planu Marshalla (1947), przemówienia W.</w:t>
            </w:r>
            <w:r w:rsidR="00E1210F">
              <w:rPr>
                <w:rFonts w:cstheme="minorHAnsi"/>
                <w:sz w:val="20"/>
                <w:szCs w:val="20"/>
              </w:rPr>
              <w:t> </w:t>
            </w:r>
            <w:r w:rsidRPr="00F37C18">
              <w:rPr>
                <w:rFonts w:cstheme="minorHAnsi"/>
                <w:sz w:val="20"/>
                <w:szCs w:val="20"/>
              </w:rPr>
              <w:t>Churchilla w</w:t>
            </w:r>
            <w:r w:rsidR="00E1210F">
              <w:rPr>
                <w:rFonts w:cstheme="minorHAnsi"/>
                <w:sz w:val="20"/>
                <w:szCs w:val="20"/>
              </w:rPr>
              <w:t> </w:t>
            </w:r>
            <w:proofErr w:type="spellStart"/>
            <w:r w:rsidRPr="00F37C18">
              <w:rPr>
                <w:rFonts w:cstheme="minorHAnsi"/>
                <w:sz w:val="20"/>
                <w:szCs w:val="20"/>
              </w:rPr>
              <w:t>Fulton</w:t>
            </w:r>
            <w:proofErr w:type="spellEnd"/>
            <w:r w:rsidRPr="00F37C18">
              <w:rPr>
                <w:rFonts w:cstheme="minorHAnsi"/>
                <w:sz w:val="20"/>
                <w:szCs w:val="20"/>
              </w:rPr>
              <w:t xml:space="preserve"> (1946), ogłoszenia doktryny Trumana (1947), blokady Berlina Zachodniego (1948-1949)</w:t>
            </w:r>
          </w:p>
          <w:p w14:paraId="0BB4F295" w14:textId="18F23597" w:rsidR="00F37C18" w:rsidRPr="00F37C18" w:rsidRDefault="00F37C18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F37C18">
              <w:rPr>
                <w:rFonts w:cstheme="minorHAnsi"/>
                <w:sz w:val="20"/>
                <w:szCs w:val="20"/>
              </w:rPr>
              <w:t>– przedstawia polityczne skutki II</w:t>
            </w:r>
            <w:r w:rsidR="00E1210F">
              <w:rPr>
                <w:rFonts w:cstheme="minorHAnsi"/>
                <w:sz w:val="20"/>
                <w:szCs w:val="20"/>
              </w:rPr>
              <w:t> </w:t>
            </w:r>
            <w:r w:rsidRPr="00F37C18">
              <w:rPr>
                <w:rFonts w:cstheme="minorHAnsi"/>
                <w:sz w:val="20"/>
                <w:szCs w:val="20"/>
              </w:rPr>
              <w:t>wojny światowej</w:t>
            </w:r>
          </w:p>
          <w:p w14:paraId="16486109" w14:textId="54546B5A" w:rsidR="00F37C18" w:rsidRPr="00F37C18" w:rsidRDefault="00F37C18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F37C18">
              <w:rPr>
                <w:rFonts w:cstheme="minorHAnsi"/>
                <w:sz w:val="20"/>
                <w:szCs w:val="20"/>
              </w:rPr>
              <w:t>– wyjaśnia genezę blokady Berlina Zachodniego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0CCB1" w14:textId="1EFE9F86" w:rsidR="00F37C18" w:rsidRPr="00F37C18" w:rsidRDefault="00F37C18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F37C18">
              <w:rPr>
                <w:rFonts w:cstheme="minorHAnsi"/>
                <w:sz w:val="20"/>
                <w:szCs w:val="20"/>
              </w:rPr>
              <w:lastRenderedPageBreak/>
              <w:t>– wyjaśnia przyczyny dominacji USA i ZSRS w powojennym świecie</w:t>
            </w:r>
          </w:p>
          <w:p w14:paraId="3C082B92" w14:textId="77777777" w:rsidR="00046B91" w:rsidRPr="00F37C18" w:rsidRDefault="00F37C18" w:rsidP="00380B64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F37C18">
              <w:rPr>
                <w:rFonts w:cstheme="minorHAnsi"/>
                <w:sz w:val="20"/>
                <w:szCs w:val="20"/>
              </w:rPr>
              <w:t>– ocenia znaczenie powstania ONZ</w:t>
            </w:r>
          </w:p>
          <w:p w14:paraId="71BF4C4A" w14:textId="207C4BDE" w:rsidR="00F37C18" w:rsidRPr="00F37C18" w:rsidRDefault="00F37C18" w:rsidP="00380B64">
            <w:pPr>
              <w:spacing w:after="0" w:line="240" w:lineRule="auto"/>
              <w:rPr>
                <w:rFonts w:ascii="Calibri" w:hAnsi="Calibri"/>
                <w:sz w:val="20"/>
                <w:szCs w:val="20"/>
              </w:rPr>
            </w:pPr>
            <w:r w:rsidRPr="00F37C18">
              <w:rPr>
                <w:rFonts w:cstheme="minorHAnsi"/>
                <w:sz w:val="20"/>
                <w:szCs w:val="20"/>
              </w:rPr>
              <w:t>– ocenia politykę państw okupacyjnych wobec Niemiec</w:t>
            </w:r>
          </w:p>
        </w:tc>
      </w:tr>
      <w:tr w:rsidR="00046B91" w:rsidRPr="00F37C18" w14:paraId="1A1B78B5" w14:textId="77777777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52871F" w14:textId="7FBD669D" w:rsidR="00046B91" w:rsidRPr="00F37C18" w:rsidRDefault="00F37C18" w:rsidP="00380B64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F37C18">
              <w:rPr>
                <w:rFonts w:cstheme="minorHAnsi"/>
                <w:sz w:val="20"/>
                <w:szCs w:val="20"/>
              </w:rPr>
              <w:t>TSW – Mur berliński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ED3FA2" w14:textId="77777777" w:rsidR="00F37C18" w:rsidRPr="00F37C18" w:rsidRDefault="00F37C18" w:rsidP="00380B64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F37C18">
              <w:rPr>
                <w:rFonts w:cstheme="minorHAnsi"/>
                <w:sz w:val="20"/>
                <w:szCs w:val="20"/>
              </w:rPr>
              <w:t>Miasto podzielone żelazną kurtyną</w:t>
            </w:r>
          </w:p>
          <w:p w14:paraId="17AEF8E7" w14:textId="77777777" w:rsidR="00F37C18" w:rsidRPr="00F37C18" w:rsidRDefault="00F37C18" w:rsidP="00380B64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F37C18">
              <w:rPr>
                <w:rFonts w:cstheme="minorHAnsi"/>
                <w:sz w:val="20"/>
                <w:szCs w:val="20"/>
              </w:rPr>
              <w:t>Ucieczka do lepszego świata</w:t>
            </w:r>
          </w:p>
          <w:p w14:paraId="5ED1D8EB" w14:textId="293A9DF7" w:rsidR="00F37C18" w:rsidRPr="00F37C18" w:rsidRDefault="00F37C18" w:rsidP="00380B64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F37C18">
              <w:rPr>
                <w:rFonts w:cstheme="minorHAnsi"/>
                <w:sz w:val="20"/>
                <w:szCs w:val="20"/>
              </w:rPr>
              <w:t>Solidarni z</w:t>
            </w:r>
            <w:r w:rsidR="00E1210F">
              <w:rPr>
                <w:rFonts w:cstheme="minorHAnsi"/>
                <w:sz w:val="20"/>
                <w:szCs w:val="20"/>
              </w:rPr>
              <w:t> </w:t>
            </w:r>
            <w:r w:rsidRPr="00F37C18">
              <w:rPr>
                <w:rFonts w:cstheme="minorHAnsi"/>
                <w:sz w:val="20"/>
                <w:szCs w:val="20"/>
              </w:rPr>
              <w:t>berlińczykami</w:t>
            </w:r>
          </w:p>
          <w:p w14:paraId="7A9E2E80" w14:textId="48CACEBE" w:rsidR="00046B91" w:rsidRPr="00F37C18" w:rsidRDefault="00F37C18" w:rsidP="00380B64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F37C18">
              <w:rPr>
                <w:rFonts w:cstheme="minorHAnsi"/>
                <w:sz w:val="20"/>
                <w:szCs w:val="20"/>
              </w:rPr>
              <w:t>Upadek muru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EE78A" w14:textId="6E6DC978" w:rsidR="00F37C18" w:rsidRPr="00F37C18" w:rsidRDefault="00F37C18" w:rsidP="00380B64">
            <w:pPr>
              <w:pStyle w:val="Pa21"/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37C1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XXXV.</w:t>
            </w:r>
            <w:r w:rsidR="0099648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6</w:t>
            </w:r>
            <w:r w:rsidRPr="00F37C1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</w:p>
          <w:p w14:paraId="1A6A9ADF" w14:textId="77777777" w:rsidR="00046B91" w:rsidRPr="00F37C18" w:rsidRDefault="00046B91" w:rsidP="00380B64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31BCC" w14:textId="276A29D7" w:rsidR="00F37C18" w:rsidRPr="00F37C18" w:rsidRDefault="00F37C18" w:rsidP="00380B64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F37C18">
              <w:rPr>
                <w:rFonts w:cstheme="minorHAnsi"/>
                <w:sz w:val="20"/>
                <w:szCs w:val="20"/>
              </w:rPr>
              <w:t>– wyjaśnia znaczenie terminu mur berliński</w:t>
            </w:r>
          </w:p>
          <w:p w14:paraId="381E41B4" w14:textId="4033C28E" w:rsidR="00046B91" w:rsidRPr="00F37C18" w:rsidRDefault="00F37C18" w:rsidP="00380B64">
            <w:pPr>
              <w:spacing w:after="0" w:line="240" w:lineRule="auto"/>
              <w:rPr>
                <w:rFonts w:ascii="Calibri" w:hAnsi="Calibri" w:cs="HelveticaNeueLTPro-Roman"/>
                <w:color w:val="00B0F0"/>
                <w:sz w:val="20"/>
                <w:szCs w:val="20"/>
              </w:rPr>
            </w:pPr>
            <w:r w:rsidRPr="00F37C18">
              <w:rPr>
                <w:rFonts w:cstheme="minorHAnsi"/>
                <w:sz w:val="20"/>
                <w:szCs w:val="20"/>
              </w:rPr>
              <w:t>– zna daty: rozpoczęcia budowy muru berlińskiego (VIII 1961), zjednoczenia Niemiec (1990)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1B91B" w14:textId="77777777" w:rsidR="00F37C18" w:rsidRPr="00F37C18" w:rsidRDefault="00F37C18" w:rsidP="00380B64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F37C18">
              <w:rPr>
                <w:rFonts w:cstheme="minorHAnsi"/>
                <w:sz w:val="20"/>
                <w:szCs w:val="20"/>
              </w:rPr>
              <w:t>– identyfikuje postać Helmuta Kohla</w:t>
            </w:r>
          </w:p>
          <w:p w14:paraId="27706544" w14:textId="1CBB85EC" w:rsidR="00046B91" w:rsidRPr="00F37C18" w:rsidRDefault="00F37C18" w:rsidP="00380B64">
            <w:pPr>
              <w:spacing w:after="0" w:line="240" w:lineRule="auto"/>
              <w:rPr>
                <w:rFonts w:ascii="Calibri" w:hAnsi="Calibri"/>
                <w:color w:val="00B0F0"/>
                <w:sz w:val="20"/>
                <w:szCs w:val="20"/>
              </w:rPr>
            </w:pPr>
            <w:r w:rsidRPr="00F37C18">
              <w:rPr>
                <w:rFonts w:cstheme="minorHAnsi"/>
                <w:sz w:val="20"/>
                <w:szCs w:val="20"/>
              </w:rPr>
              <w:t>– wymienia przyczyny zbudowania muru berlińskiego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3D85C" w14:textId="610D7B62" w:rsidR="00046B91" w:rsidRPr="00F37C18" w:rsidRDefault="00F37C18" w:rsidP="00380B64">
            <w:pPr>
              <w:spacing w:after="0" w:line="240" w:lineRule="auto"/>
              <w:rPr>
                <w:rFonts w:ascii="Calibri" w:hAnsi="Calibri" w:cs="HelveticaNeueLTPro-Roman"/>
                <w:sz w:val="20"/>
                <w:szCs w:val="20"/>
              </w:rPr>
            </w:pPr>
            <w:r w:rsidRPr="00F37C18">
              <w:rPr>
                <w:rFonts w:cstheme="minorHAnsi"/>
                <w:sz w:val="20"/>
                <w:szCs w:val="20"/>
              </w:rPr>
              <w:t>– wyjaśnia, dlaczego ludzie uciekali do Berlina Zachodniego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6597A" w14:textId="432AB876" w:rsidR="00F37C18" w:rsidRPr="00F37C18" w:rsidRDefault="00F37C18" w:rsidP="00380B64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F37C18">
              <w:rPr>
                <w:rFonts w:cstheme="minorHAnsi"/>
                <w:sz w:val="20"/>
                <w:szCs w:val="20"/>
              </w:rPr>
              <w:t>– omawia okoliczności upadku muru berlińskiego</w:t>
            </w:r>
          </w:p>
          <w:p w14:paraId="0B985404" w14:textId="5D4357D6" w:rsidR="00F37C18" w:rsidRPr="00F37C18" w:rsidRDefault="00F37C18" w:rsidP="00380B64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F37C18">
              <w:rPr>
                <w:rFonts w:cstheme="minorHAnsi"/>
                <w:sz w:val="20"/>
                <w:szCs w:val="20"/>
              </w:rPr>
              <w:t>– wyjaśnia znaczenie terminu Checkpoint Charlie</w:t>
            </w:r>
          </w:p>
          <w:p w14:paraId="6DDBD62C" w14:textId="7B8D8288" w:rsidR="00F37C18" w:rsidRPr="00F37C18" w:rsidRDefault="00F37C18" w:rsidP="00380B64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F37C18">
              <w:rPr>
                <w:rFonts w:cstheme="minorHAnsi"/>
                <w:sz w:val="20"/>
                <w:szCs w:val="20"/>
              </w:rPr>
              <w:t>– zna dat</w:t>
            </w:r>
            <w:r w:rsidR="00E1210F">
              <w:rPr>
                <w:rFonts w:cstheme="minorHAnsi"/>
                <w:sz w:val="20"/>
                <w:szCs w:val="20"/>
              </w:rPr>
              <w:t>ę</w:t>
            </w:r>
            <w:r w:rsidRPr="00F37C18">
              <w:rPr>
                <w:rFonts w:cstheme="minorHAnsi"/>
                <w:sz w:val="20"/>
                <w:szCs w:val="20"/>
              </w:rPr>
              <w:t xml:space="preserve"> wydarzeń przy Checkpoint Charlie (1961)</w:t>
            </w:r>
          </w:p>
          <w:p w14:paraId="25B44315" w14:textId="77777777" w:rsidR="00F37C18" w:rsidRPr="00F37C18" w:rsidRDefault="00F37C18" w:rsidP="00380B64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F37C18">
              <w:rPr>
                <w:rFonts w:cstheme="minorHAnsi"/>
                <w:sz w:val="20"/>
                <w:szCs w:val="20"/>
              </w:rPr>
              <w:t>– identyfikuje postacie: Johna Fitzgeralda Kennedy’ego, Ronalda Reagana, Michaiła Gorbaczowa</w:t>
            </w:r>
          </w:p>
          <w:p w14:paraId="4902BD3E" w14:textId="37451435" w:rsidR="00046B91" w:rsidRPr="00F37C18" w:rsidRDefault="00F37C18" w:rsidP="00380B64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F37C18">
              <w:rPr>
                <w:rFonts w:cstheme="minorHAnsi"/>
                <w:sz w:val="20"/>
                <w:szCs w:val="20"/>
              </w:rPr>
              <w:t>– opisuje, jak budowano mur berliński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F5729" w14:textId="70250A5F" w:rsidR="00F37C18" w:rsidRDefault="00F37C18" w:rsidP="00380B64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F37C18">
              <w:rPr>
                <w:rFonts w:cstheme="minorHAnsi"/>
                <w:sz w:val="20"/>
                <w:szCs w:val="20"/>
              </w:rPr>
              <w:t>– wyjaśnia, jaką rolę w komunistycznej propagandzie odgrywał mur berliński</w:t>
            </w:r>
          </w:p>
          <w:p w14:paraId="580BC589" w14:textId="56A60FAE" w:rsidR="00E70FF4" w:rsidRPr="00F37C18" w:rsidRDefault="00E70FF4" w:rsidP="00380B64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F37C18">
              <w:rPr>
                <w:rFonts w:cstheme="minorHAnsi"/>
                <w:sz w:val="20"/>
                <w:szCs w:val="20"/>
              </w:rPr>
              <w:t>– wyjaśnia, w jaki sposób międzynarodowa opinia publiczna zareagowała na budowę muru berlińskiego</w:t>
            </w:r>
          </w:p>
          <w:p w14:paraId="0922E0EC" w14:textId="253145E4" w:rsidR="00046B91" w:rsidRPr="00F37C18" w:rsidRDefault="00F37C18" w:rsidP="00380B64">
            <w:pPr>
              <w:spacing w:after="0" w:line="240" w:lineRule="auto"/>
              <w:rPr>
                <w:rFonts w:ascii="Calibri" w:hAnsi="Calibri" w:cs="HelveticaNeueLTPro-Roman"/>
                <w:color w:val="00B0F0"/>
                <w:sz w:val="20"/>
                <w:szCs w:val="20"/>
              </w:rPr>
            </w:pPr>
            <w:r w:rsidRPr="00F37C18">
              <w:rPr>
                <w:rFonts w:cstheme="minorHAnsi"/>
                <w:sz w:val="20"/>
                <w:szCs w:val="20"/>
              </w:rPr>
              <w:t xml:space="preserve">– ocenia znaczenie, jakie dla podzielonego Berlina miały wizyty prezydentów USA </w:t>
            </w:r>
            <w:r w:rsidR="00E1210F">
              <w:rPr>
                <w:rFonts w:cstheme="minorHAnsi"/>
                <w:sz w:val="20"/>
                <w:szCs w:val="20"/>
              </w:rPr>
              <w:t xml:space="preserve">– </w:t>
            </w:r>
            <w:r w:rsidRPr="00F37C18">
              <w:rPr>
                <w:rFonts w:cstheme="minorHAnsi"/>
                <w:sz w:val="20"/>
                <w:szCs w:val="20"/>
              </w:rPr>
              <w:t>J.F.</w:t>
            </w:r>
            <w:r w:rsidR="00E1210F">
              <w:rPr>
                <w:rFonts w:cstheme="minorHAnsi"/>
                <w:sz w:val="20"/>
                <w:szCs w:val="20"/>
              </w:rPr>
              <w:t> </w:t>
            </w:r>
            <w:r w:rsidRPr="00F37C18">
              <w:rPr>
                <w:rFonts w:cstheme="minorHAnsi"/>
                <w:sz w:val="20"/>
                <w:szCs w:val="20"/>
              </w:rPr>
              <w:t>Kennedy’ego i</w:t>
            </w:r>
            <w:r w:rsidR="00E1210F">
              <w:rPr>
                <w:rFonts w:cstheme="minorHAnsi"/>
                <w:sz w:val="20"/>
                <w:szCs w:val="20"/>
              </w:rPr>
              <w:t> </w:t>
            </w:r>
            <w:r w:rsidRPr="00F37C18">
              <w:rPr>
                <w:rFonts w:cstheme="minorHAnsi"/>
                <w:sz w:val="20"/>
                <w:szCs w:val="20"/>
              </w:rPr>
              <w:t>R.</w:t>
            </w:r>
            <w:r w:rsidR="00E1210F">
              <w:rPr>
                <w:rFonts w:cstheme="minorHAnsi"/>
                <w:sz w:val="20"/>
                <w:szCs w:val="20"/>
              </w:rPr>
              <w:t> </w:t>
            </w:r>
            <w:r w:rsidRPr="00F37C18">
              <w:rPr>
                <w:rFonts w:cstheme="minorHAnsi"/>
                <w:sz w:val="20"/>
                <w:szCs w:val="20"/>
              </w:rPr>
              <w:t>Reagana</w:t>
            </w:r>
          </w:p>
        </w:tc>
      </w:tr>
      <w:tr w:rsidR="00F37C18" w:rsidRPr="00D97AA9" w14:paraId="6FA9BD07" w14:textId="77777777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F2695C" w14:textId="413ABCDD" w:rsidR="00F37C18" w:rsidRPr="00D97AA9" w:rsidRDefault="00F37C18" w:rsidP="00380B64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D97AA9">
              <w:rPr>
                <w:rFonts w:cstheme="minorHAnsi"/>
                <w:sz w:val="20"/>
                <w:szCs w:val="20"/>
              </w:rPr>
              <w:lastRenderedPageBreak/>
              <w:t>2. Za żelazną kurtyną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4A4407" w14:textId="77777777" w:rsidR="00F37C18" w:rsidRPr="00D97AA9" w:rsidRDefault="00F37C18" w:rsidP="00380B64">
            <w:pPr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D97AA9">
              <w:rPr>
                <w:rFonts w:cstheme="minorHAnsi"/>
                <w:sz w:val="20"/>
                <w:szCs w:val="20"/>
              </w:rPr>
              <w:t>ZSRS po II wojnie światowej</w:t>
            </w:r>
          </w:p>
          <w:p w14:paraId="67209416" w14:textId="6E5304A8" w:rsidR="00F37C18" w:rsidRPr="00D97AA9" w:rsidRDefault="00F37C18" w:rsidP="00380B64">
            <w:pPr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D97AA9">
              <w:rPr>
                <w:rFonts w:cstheme="minorHAnsi"/>
                <w:sz w:val="20"/>
                <w:szCs w:val="20"/>
              </w:rPr>
              <w:t>Kraje demokracji ludowej</w:t>
            </w:r>
          </w:p>
          <w:p w14:paraId="67DDFE22" w14:textId="77777777" w:rsidR="00F37C18" w:rsidRPr="00D97AA9" w:rsidRDefault="00F37C18" w:rsidP="00380B64">
            <w:pPr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D97AA9">
              <w:rPr>
                <w:rFonts w:cstheme="minorHAnsi"/>
                <w:sz w:val="20"/>
                <w:szCs w:val="20"/>
              </w:rPr>
              <w:t>Odwilż w bloku wschodnim</w:t>
            </w:r>
          </w:p>
          <w:p w14:paraId="4A6B5F01" w14:textId="77777777" w:rsidR="00F37C18" w:rsidRPr="00D97AA9" w:rsidRDefault="00F37C18" w:rsidP="00380B64">
            <w:pPr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D97AA9">
              <w:rPr>
                <w:rFonts w:cstheme="minorHAnsi"/>
                <w:sz w:val="20"/>
                <w:szCs w:val="20"/>
              </w:rPr>
              <w:t>Układ Warszawski</w:t>
            </w:r>
          </w:p>
          <w:p w14:paraId="56591104" w14:textId="4E7821BB" w:rsidR="00F37C18" w:rsidRPr="00D97AA9" w:rsidRDefault="00F37C18" w:rsidP="00380B64">
            <w:pPr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D97AA9">
              <w:rPr>
                <w:rFonts w:cstheme="minorHAnsi"/>
                <w:sz w:val="20"/>
                <w:szCs w:val="20"/>
              </w:rPr>
              <w:t xml:space="preserve">Powstanie węgierskie </w:t>
            </w:r>
            <w:r w:rsidR="00AA52FF">
              <w:rPr>
                <w:rFonts w:cstheme="minorHAnsi"/>
                <w:sz w:val="20"/>
                <w:szCs w:val="20"/>
              </w:rPr>
              <w:br/>
            </w:r>
            <w:r w:rsidRPr="00D97AA9">
              <w:rPr>
                <w:rFonts w:cstheme="minorHAnsi"/>
                <w:sz w:val="20"/>
                <w:szCs w:val="20"/>
              </w:rPr>
              <w:t>w 1956 r.</w:t>
            </w:r>
          </w:p>
          <w:p w14:paraId="066A8B97" w14:textId="2B88F3F5" w:rsidR="00F37C18" w:rsidRPr="00D97AA9" w:rsidRDefault="00F37C18" w:rsidP="00380B64">
            <w:pPr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369C9" w14:textId="730F0D48" w:rsidR="00F37C18" w:rsidRPr="00D97AA9" w:rsidRDefault="00F37C18" w:rsidP="00380B64">
            <w:pPr>
              <w:pStyle w:val="Pa21"/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97AA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XXXV.</w:t>
            </w:r>
            <w:r w:rsidR="0099648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</w:t>
            </w:r>
            <w:r w:rsidRPr="00D97AA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</w:p>
          <w:p w14:paraId="19E455A0" w14:textId="09994FF6" w:rsidR="00F37C18" w:rsidRPr="00D97AA9" w:rsidRDefault="0099648D" w:rsidP="00380B64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XXXV</w:t>
            </w:r>
            <w:r w:rsidR="00F37C18" w:rsidRPr="00D97AA9">
              <w:rPr>
                <w:rFonts w:cstheme="minorHAnsi"/>
                <w:color w:val="000000"/>
                <w:sz w:val="20"/>
                <w:szCs w:val="20"/>
              </w:rPr>
              <w:t>.</w:t>
            </w:r>
            <w:r>
              <w:rPr>
                <w:rFonts w:cstheme="minorHAnsi"/>
                <w:color w:val="000000"/>
                <w:sz w:val="20"/>
                <w:szCs w:val="20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B1735" w14:textId="5311FA0F" w:rsidR="00F37C18" w:rsidRPr="00D97AA9" w:rsidRDefault="00F37C18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D97AA9">
              <w:rPr>
                <w:rFonts w:cstheme="minorHAnsi"/>
                <w:sz w:val="20"/>
                <w:szCs w:val="20"/>
              </w:rPr>
              <w:t>– wyjaśnia znaczenie terminów: supermocarstwo, kraje demokracji ludowej, odwilż, tajny referat Chruszczowa, destalinizacja, Układ Warszawski</w:t>
            </w:r>
          </w:p>
          <w:p w14:paraId="3E7C953E" w14:textId="4068546D" w:rsidR="00F37C18" w:rsidRPr="00D97AA9" w:rsidRDefault="00F37C18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/>
                <w:color w:val="00B0F0"/>
                <w:sz w:val="20"/>
                <w:szCs w:val="20"/>
              </w:rPr>
            </w:pPr>
            <w:r w:rsidRPr="00D97AA9">
              <w:rPr>
                <w:rFonts w:cstheme="minorHAnsi"/>
                <w:sz w:val="20"/>
                <w:szCs w:val="20"/>
              </w:rPr>
              <w:t>– zna dat</w:t>
            </w:r>
            <w:r w:rsidR="00AA52FF">
              <w:rPr>
                <w:rFonts w:cstheme="minorHAnsi"/>
                <w:sz w:val="20"/>
                <w:szCs w:val="20"/>
              </w:rPr>
              <w:t>ę</w:t>
            </w:r>
            <w:r w:rsidRPr="00D97AA9">
              <w:rPr>
                <w:rFonts w:cstheme="minorHAnsi"/>
                <w:sz w:val="20"/>
                <w:szCs w:val="20"/>
              </w:rPr>
              <w:t xml:space="preserve"> śmierci J.</w:t>
            </w:r>
            <w:r w:rsidR="00AA52FF">
              <w:rPr>
                <w:rFonts w:cstheme="minorHAnsi"/>
                <w:sz w:val="20"/>
                <w:szCs w:val="20"/>
              </w:rPr>
              <w:t> </w:t>
            </w:r>
            <w:r w:rsidRPr="00D97AA9">
              <w:rPr>
                <w:rFonts w:cstheme="minorHAnsi"/>
                <w:sz w:val="20"/>
                <w:szCs w:val="20"/>
              </w:rPr>
              <w:t>Stalina (1953)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D8734" w14:textId="7D7BB109" w:rsidR="00E70FF4" w:rsidRDefault="00E70FF4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D97AA9">
              <w:rPr>
                <w:rFonts w:cstheme="minorHAnsi"/>
                <w:sz w:val="20"/>
                <w:szCs w:val="20"/>
              </w:rPr>
              <w:t>– wyjaśnia znaczenie termin</w:t>
            </w:r>
            <w:r w:rsidR="00AA52FF">
              <w:rPr>
                <w:rFonts w:cstheme="minorHAnsi"/>
                <w:sz w:val="20"/>
                <w:szCs w:val="20"/>
              </w:rPr>
              <w:t>u</w:t>
            </w:r>
            <w:r w:rsidRPr="00D97AA9">
              <w:rPr>
                <w:rFonts w:cstheme="minorHAnsi"/>
                <w:sz w:val="20"/>
                <w:szCs w:val="20"/>
              </w:rPr>
              <w:t xml:space="preserve"> powstanie węgierskie</w:t>
            </w:r>
          </w:p>
          <w:p w14:paraId="3FE303A4" w14:textId="7730E375" w:rsidR="00E70FF4" w:rsidRDefault="00E70FF4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D97AA9">
              <w:rPr>
                <w:rFonts w:cstheme="minorHAnsi"/>
                <w:sz w:val="20"/>
                <w:szCs w:val="20"/>
              </w:rPr>
              <w:t>– zna dat</w:t>
            </w:r>
            <w:r w:rsidR="00AA52FF">
              <w:rPr>
                <w:rFonts w:cstheme="minorHAnsi"/>
                <w:sz w:val="20"/>
                <w:szCs w:val="20"/>
              </w:rPr>
              <w:t>ę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  <w:r w:rsidRPr="00D97AA9">
              <w:rPr>
                <w:rFonts w:cstheme="minorHAnsi"/>
                <w:sz w:val="20"/>
                <w:szCs w:val="20"/>
              </w:rPr>
              <w:t>powstania węgierskiego (X</w:t>
            </w:r>
            <w:r w:rsidR="00AA52FF">
              <w:rPr>
                <w:rFonts w:cstheme="minorHAnsi"/>
                <w:sz w:val="20"/>
                <w:szCs w:val="20"/>
              </w:rPr>
              <w:t> </w:t>
            </w:r>
            <w:r w:rsidRPr="00D97AA9">
              <w:rPr>
                <w:rFonts w:cstheme="minorHAnsi"/>
                <w:sz w:val="20"/>
                <w:szCs w:val="20"/>
              </w:rPr>
              <w:t>1956)</w:t>
            </w:r>
          </w:p>
          <w:p w14:paraId="23C4629D" w14:textId="6FB28F3A" w:rsidR="00F37C18" w:rsidRPr="00D97AA9" w:rsidRDefault="00F37C18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D97AA9">
              <w:rPr>
                <w:rFonts w:cstheme="minorHAnsi"/>
                <w:sz w:val="20"/>
                <w:szCs w:val="20"/>
              </w:rPr>
              <w:t>– identyfikuje postać Nikity Chruszczowa</w:t>
            </w:r>
          </w:p>
          <w:p w14:paraId="35EE6E54" w14:textId="05F5C543" w:rsidR="00F37C18" w:rsidRPr="00D97AA9" w:rsidRDefault="00F37C18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/>
                <w:color w:val="00B0F0"/>
                <w:sz w:val="20"/>
                <w:szCs w:val="20"/>
              </w:rPr>
            </w:pPr>
            <w:r w:rsidRPr="00D97AA9">
              <w:rPr>
                <w:rFonts w:cstheme="minorHAnsi"/>
                <w:sz w:val="20"/>
                <w:szCs w:val="20"/>
              </w:rPr>
              <w:t>– omawia cechy charakterystyczne państw demokracji ludowej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04B45" w14:textId="409D56D5" w:rsidR="00D97AA9" w:rsidRPr="00D97AA9" w:rsidRDefault="00D97AA9" w:rsidP="00380B64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D97AA9">
              <w:rPr>
                <w:rFonts w:cstheme="minorHAnsi"/>
                <w:sz w:val="20"/>
                <w:szCs w:val="20"/>
              </w:rPr>
              <w:t>– wyjaśnia znaczenie termin</w:t>
            </w:r>
            <w:r w:rsidR="00AA52FF">
              <w:rPr>
                <w:rFonts w:cstheme="minorHAnsi"/>
                <w:sz w:val="20"/>
                <w:szCs w:val="20"/>
              </w:rPr>
              <w:t>u</w:t>
            </w:r>
            <w:r w:rsidRPr="00D97AA9">
              <w:rPr>
                <w:rFonts w:cstheme="minorHAnsi"/>
                <w:sz w:val="20"/>
                <w:szCs w:val="20"/>
              </w:rPr>
              <w:t xml:space="preserve"> Rada Wzajemnej Pomocy Gospodarczej (RWPG)</w:t>
            </w:r>
          </w:p>
          <w:p w14:paraId="7E108DCD" w14:textId="6F190BC2" w:rsidR="00F37C18" w:rsidRPr="00D97AA9" w:rsidRDefault="00F37C18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D97AA9">
              <w:rPr>
                <w:rFonts w:cstheme="minorHAnsi"/>
                <w:sz w:val="20"/>
                <w:szCs w:val="20"/>
              </w:rPr>
              <w:t>– wyjaśnia znaczenie śmierci Stalina dla przemian w ZSRS i</w:t>
            </w:r>
            <w:r w:rsidR="00AA52FF">
              <w:rPr>
                <w:rFonts w:cstheme="minorHAnsi"/>
                <w:sz w:val="20"/>
                <w:szCs w:val="20"/>
              </w:rPr>
              <w:t> </w:t>
            </w:r>
            <w:r w:rsidRPr="00D97AA9">
              <w:rPr>
                <w:rFonts w:cstheme="minorHAnsi"/>
                <w:sz w:val="20"/>
                <w:szCs w:val="20"/>
              </w:rPr>
              <w:t>krajach demokracji ludowej</w:t>
            </w:r>
          </w:p>
          <w:p w14:paraId="2374CBAD" w14:textId="1AAB5F7C" w:rsidR="00F37C18" w:rsidRPr="00D97AA9" w:rsidRDefault="00F37C18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/>
                <w:sz w:val="20"/>
                <w:szCs w:val="20"/>
              </w:rPr>
            </w:pPr>
            <w:r w:rsidRPr="00D97AA9">
              <w:rPr>
                <w:rFonts w:cstheme="minorHAnsi"/>
                <w:sz w:val="20"/>
                <w:szCs w:val="20"/>
              </w:rPr>
              <w:t>– omawia okoliczności powstania i</w:t>
            </w:r>
            <w:r w:rsidR="00AA52FF">
              <w:rPr>
                <w:rFonts w:cstheme="minorHAnsi"/>
                <w:sz w:val="20"/>
                <w:szCs w:val="20"/>
              </w:rPr>
              <w:t> </w:t>
            </w:r>
            <w:r w:rsidRPr="00D97AA9">
              <w:rPr>
                <w:rFonts w:cstheme="minorHAnsi"/>
                <w:sz w:val="20"/>
                <w:szCs w:val="20"/>
              </w:rPr>
              <w:t>znaczenie Układu Warszawskiego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7A8D0" w14:textId="64F40FB4" w:rsidR="00D97AA9" w:rsidRPr="00D97AA9" w:rsidRDefault="00D97AA9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D97AA9">
              <w:rPr>
                <w:rFonts w:cstheme="minorHAnsi"/>
                <w:sz w:val="20"/>
                <w:szCs w:val="20"/>
              </w:rPr>
              <w:t>– zna daty: powstania RWPG (1949), powstania Układu Warszawskiego (1955), XX Zjazdu KPZR (1956)</w:t>
            </w:r>
          </w:p>
          <w:p w14:paraId="020B55AB" w14:textId="3B7ADB2F" w:rsidR="00D97AA9" w:rsidRPr="00D97AA9" w:rsidRDefault="00D97AA9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D97AA9">
              <w:rPr>
                <w:rFonts w:cstheme="minorHAnsi"/>
                <w:sz w:val="20"/>
                <w:szCs w:val="20"/>
              </w:rPr>
              <w:t>– identyfikuje posta</w:t>
            </w:r>
            <w:r w:rsidR="00346C83">
              <w:rPr>
                <w:rFonts w:cstheme="minorHAnsi"/>
                <w:sz w:val="20"/>
                <w:szCs w:val="20"/>
              </w:rPr>
              <w:t>ć</w:t>
            </w:r>
            <w:r w:rsidRPr="00D97AA9">
              <w:rPr>
                <w:rFonts w:cstheme="minorHAnsi"/>
                <w:sz w:val="20"/>
                <w:szCs w:val="20"/>
              </w:rPr>
              <w:t xml:space="preserve"> Imre </w:t>
            </w:r>
            <w:proofErr w:type="spellStart"/>
            <w:r w:rsidRPr="00D97AA9">
              <w:rPr>
                <w:rFonts w:cstheme="minorHAnsi"/>
                <w:sz w:val="20"/>
                <w:szCs w:val="20"/>
              </w:rPr>
              <w:t>Nagya</w:t>
            </w:r>
            <w:proofErr w:type="spellEnd"/>
          </w:p>
          <w:p w14:paraId="69B5F68E" w14:textId="2FF6BA3C" w:rsidR="00F37C18" w:rsidRPr="00D97AA9" w:rsidRDefault="00F37C18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D97AA9">
              <w:rPr>
                <w:rFonts w:cstheme="minorHAnsi"/>
                <w:sz w:val="20"/>
                <w:szCs w:val="20"/>
              </w:rPr>
              <w:t>– przedstawia najważniejsze tezy referatu N.</w:t>
            </w:r>
            <w:r w:rsidR="00346C83">
              <w:t> </w:t>
            </w:r>
            <w:r w:rsidRPr="00D97AA9">
              <w:rPr>
                <w:rFonts w:cstheme="minorHAnsi"/>
                <w:sz w:val="20"/>
                <w:szCs w:val="20"/>
              </w:rPr>
              <w:t>Chruszczowa na XX Zjeździe KPZR i</w:t>
            </w:r>
            <w:r w:rsidR="00346C83">
              <w:rPr>
                <w:rFonts w:cstheme="minorHAnsi"/>
                <w:sz w:val="20"/>
                <w:szCs w:val="20"/>
              </w:rPr>
              <w:t> </w:t>
            </w:r>
            <w:r w:rsidRPr="00D97AA9">
              <w:rPr>
                <w:rFonts w:cstheme="minorHAnsi"/>
                <w:sz w:val="20"/>
                <w:szCs w:val="20"/>
              </w:rPr>
              <w:t>konsekwencje wygłoszenia tego przemówienia</w:t>
            </w:r>
          </w:p>
          <w:p w14:paraId="065E0594" w14:textId="27535FBF" w:rsidR="00F37C18" w:rsidRPr="00D97AA9" w:rsidRDefault="00F37C18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D97AA9">
              <w:rPr>
                <w:rFonts w:cstheme="minorHAnsi"/>
                <w:sz w:val="20"/>
                <w:szCs w:val="20"/>
              </w:rPr>
              <w:t>– wymienia przyczyny i skutki powstania węgierskiego w</w:t>
            </w:r>
            <w:r w:rsidR="00346C83">
              <w:rPr>
                <w:rFonts w:cstheme="minorHAnsi"/>
                <w:sz w:val="20"/>
                <w:szCs w:val="20"/>
              </w:rPr>
              <w:t> </w:t>
            </w:r>
            <w:r w:rsidRPr="00D97AA9">
              <w:rPr>
                <w:rFonts w:cstheme="minorHAnsi"/>
                <w:sz w:val="20"/>
                <w:szCs w:val="20"/>
              </w:rPr>
              <w:t>1956 r.</w:t>
            </w:r>
          </w:p>
          <w:p w14:paraId="47FF2747" w14:textId="448CF4F5" w:rsidR="00F37C18" w:rsidRPr="00D97AA9" w:rsidRDefault="00D97AA9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D97AA9">
              <w:rPr>
                <w:rFonts w:cstheme="minorHAnsi"/>
                <w:sz w:val="20"/>
                <w:szCs w:val="20"/>
              </w:rPr>
              <w:t>– przedstawia przebieg powstania węgierskiego z</w:t>
            </w:r>
            <w:r w:rsidR="00346C83">
              <w:rPr>
                <w:rFonts w:cstheme="minorHAnsi"/>
                <w:sz w:val="20"/>
                <w:szCs w:val="20"/>
              </w:rPr>
              <w:t> </w:t>
            </w:r>
            <w:r w:rsidRPr="00D97AA9">
              <w:rPr>
                <w:rFonts w:cstheme="minorHAnsi"/>
                <w:sz w:val="20"/>
                <w:szCs w:val="20"/>
              </w:rPr>
              <w:t>1956 r.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B28D2" w14:textId="6E9E3B49" w:rsidR="00F37C18" w:rsidRPr="00D97AA9" w:rsidRDefault="00F37C18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D97AA9">
              <w:rPr>
                <w:rFonts w:cstheme="minorHAnsi"/>
                <w:sz w:val="20"/>
                <w:szCs w:val="20"/>
              </w:rPr>
              <w:t>– charakteryzuje i</w:t>
            </w:r>
            <w:r w:rsidR="00346C83">
              <w:rPr>
                <w:rFonts w:cstheme="minorHAnsi"/>
                <w:sz w:val="20"/>
                <w:szCs w:val="20"/>
              </w:rPr>
              <w:t> </w:t>
            </w:r>
            <w:r w:rsidRPr="00D97AA9">
              <w:rPr>
                <w:rFonts w:cstheme="minorHAnsi"/>
                <w:sz w:val="20"/>
                <w:szCs w:val="20"/>
              </w:rPr>
              <w:t>porównuje sytuację społeczno-polityczną w ZSRS po zakończeniu II wojny światowej i po śmierci Stalina</w:t>
            </w:r>
          </w:p>
          <w:p w14:paraId="2292AAA8" w14:textId="07062C5A" w:rsidR="00F37C18" w:rsidRPr="00132773" w:rsidRDefault="00F37C18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D97AA9">
              <w:rPr>
                <w:rFonts w:cstheme="minorHAnsi"/>
                <w:sz w:val="20"/>
                <w:szCs w:val="20"/>
              </w:rPr>
              <w:t xml:space="preserve">– charakteryzuje sposób sprawowania władzy i politykę </w:t>
            </w:r>
            <w:r w:rsidR="00346C83" w:rsidRPr="00D97AA9">
              <w:rPr>
                <w:rFonts w:cstheme="minorHAnsi"/>
                <w:sz w:val="20"/>
                <w:szCs w:val="20"/>
              </w:rPr>
              <w:t xml:space="preserve">prowadzoną </w:t>
            </w:r>
            <w:r w:rsidRPr="00D97AA9">
              <w:rPr>
                <w:rFonts w:cstheme="minorHAnsi"/>
                <w:sz w:val="20"/>
                <w:szCs w:val="20"/>
              </w:rPr>
              <w:t>przez N.</w:t>
            </w:r>
            <w:r w:rsidR="00346C83">
              <w:rPr>
                <w:rFonts w:cstheme="minorHAnsi"/>
                <w:sz w:val="20"/>
                <w:szCs w:val="20"/>
              </w:rPr>
              <w:t> </w:t>
            </w:r>
            <w:r w:rsidRPr="00D97AA9">
              <w:rPr>
                <w:rFonts w:cstheme="minorHAnsi"/>
                <w:sz w:val="20"/>
                <w:szCs w:val="20"/>
              </w:rPr>
              <w:t>Chruszczowa</w:t>
            </w:r>
          </w:p>
        </w:tc>
      </w:tr>
      <w:tr w:rsidR="00F37C18" w:rsidRPr="00D71712" w14:paraId="0B2D6709" w14:textId="77777777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C5B91E" w14:textId="4E3F2E01" w:rsidR="00F37C18" w:rsidRPr="00D71712" w:rsidRDefault="00D71712" w:rsidP="00380B64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D71712">
              <w:rPr>
                <w:rFonts w:cstheme="minorHAnsi"/>
                <w:sz w:val="20"/>
                <w:szCs w:val="20"/>
              </w:rPr>
              <w:t>3. Rozpad systemu kolonialnego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ACA45F" w14:textId="17C8B4C7" w:rsidR="00D71712" w:rsidRPr="00D71712" w:rsidRDefault="00D71712" w:rsidP="00380B64">
            <w:pPr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ind w:left="316"/>
              <w:rPr>
                <w:rFonts w:cstheme="minorHAnsi"/>
                <w:sz w:val="20"/>
                <w:szCs w:val="20"/>
              </w:rPr>
            </w:pPr>
            <w:r w:rsidRPr="00D71712">
              <w:rPr>
                <w:rFonts w:cstheme="minorHAnsi"/>
                <w:sz w:val="20"/>
                <w:szCs w:val="20"/>
              </w:rPr>
              <w:t>Wojna domowa w</w:t>
            </w:r>
            <w:r w:rsidR="00A43C88">
              <w:rPr>
                <w:rFonts w:cstheme="minorHAnsi"/>
                <w:sz w:val="20"/>
                <w:szCs w:val="20"/>
              </w:rPr>
              <w:t> </w:t>
            </w:r>
            <w:r w:rsidRPr="00D71712">
              <w:rPr>
                <w:rFonts w:cstheme="minorHAnsi"/>
                <w:sz w:val="20"/>
                <w:szCs w:val="20"/>
              </w:rPr>
              <w:t>Chinach</w:t>
            </w:r>
          </w:p>
          <w:p w14:paraId="452ABE0F" w14:textId="77777777" w:rsidR="00D71712" w:rsidRPr="00D71712" w:rsidRDefault="00D71712" w:rsidP="00380B64">
            <w:pPr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ind w:left="316"/>
              <w:rPr>
                <w:rFonts w:cstheme="minorHAnsi"/>
                <w:sz w:val="20"/>
                <w:szCs w:val="20"/>
              </w:rPr>
            </w:pPr>
            <w:r w:rsidRPr="00D71712">
              <w:rPr>
                <w:rFonts w:cstheme="minorHAnsi"/>
                <w:sz w:val="20"/>
                <w:szCs w:val="20"/>
              </w:rPr>
              <w:t>Polityka wewnętrzna Mao Zedonga</w:t>
            </w:r>
          </w:p>
          <w:p w14:paraId="13CA0E5C" w14:textId="77777777" w:rsidR="00D71712" w:rsidRPr="00132773" w:rsidRDefault="00D71712" w:rsidP="00380B64">
            <w:pPr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ind w:left="316"/>
              <w:rPr>
                <w:rFonts w:cstheme="minorHAnsi"/>
                <w:sz w:val="20"/>
                <w:szCs w:val="20"/>
                <w:highlight w:val="darkGray"/>
              </w:rPr>
            </w:pPr>
            <w:r w:rsidRPr="00132773">
              <w:rPr>
                <w:rFonts w:cstheme="minorHAnsi"/>
                <w:sz w:val="20"/>
                <w:szCs w:val="20"/>
                <w:highlight w:val="darkGray"/>
              </w:rPr>
              <w:t>Wojna w Korei</w:t>
            </w:r>
          </w:p>
          <w:p w14:paraId="499588C8" w14:textId="77777777" w:rsidR="00D71712" w:rsidRPr="00D71712" w:rsidRDefault="00D71712" w:rsidP="00380B64">
            <w:pPr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ind w:left="316"/>
              <w:rPr>
                <w:rFonts w:cstheme="minorHAnsi"/>
                <w:sz w:val="20"/>
                <w:szCs w:val="20"/>
              </w:rPr>
            </w:pPr>
            <w:r w:rsidRPr="00D71712">
              <w:rPr>
                <w:rFonts w:cstheme="minorHAnsi"/>
                <w:sz w:val="20"/>
                <w:szCs w:val="20"/>
              </w:rPr>
              <w:t>Rozpad systemu kolonialnego</w:t>
            </w:r>
          </w:p>
          <w:p w14:paraId="08AD44B0" w14:textId="09CBFAEE" w:rsidR="00D71712" w:rsidRPr="00D71712" w:rsidRDefault="00D71712" w:rsidP="00380B64">
            <w:pPr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ind w:left="316"/>
              <w:rPr>
                <w:rFonts w:cstheme="minorHAnsi"/>
                <w:sz w:val="20"/>
                <w:szCs w:val="20"/>
              </w:rPr>
            </w:pPr>
            <w:r w:rsidRPr="00D71712">
              <w:rPr>
                <w:rFonts w:cstheme="minorHAnsi"/>
                <w:sz w:val="20"/>
                <w:szCs w:val="20"/>
              </w:rPr>
              <w:t>Klęska Francji w</w:t>
            </w:r>
            <w:r w:rsidR="00A43C88">
              <w:rPr>
                <w:rFonts w:cstheme="minorHAnsi"/>
                <w:sz w:val="20"/>
                <w:szCs w:val="20"/>
              </w:rPr>
              <w:t> </w:t>
            </w:r>
            <w:r w:rsidRPr="00D71712">
              <w:rPr>
                <w:rFonts w:cstheme="minorHAnsi"/>
                <w:sz w:val="20"/>
                <w:szCs w:val="20"/>
              </w:rPr>
              <w:t>Indochinach</w:t>
            </w:r>
          </w:p>
          <w:p w14:paraId="7A30DA38" w14:textId="71663E9F" w:rsidR="00D71712" w:rsidRPr="00D71712" w:rsidRDefault="00D71712" w:rsidP="00380B64">
            <w:pPr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ind w:left="316"/>
              <w:rPr>
                <w:rFonts w:cstheme="minorHAnsi"/>
                <w:sz w:val="20"/>
                <w:szCs w:val="20"/>
              </w:rPr>
            </w:pPr>
            <w:r w:rsidRPr="00D71712">
              <w:rPr>
                <w:rFonts w:cstheme="minorHAnsi"/>
                <w:sz w:val="20"/>
                <w:szCs w:val="20"/>
              </w:rPr>
              <w:t>Powstanie Indii i</w:t>
            </w:r>
            <w:r w:rsidR="00A43C88">
              <w:rPr>
                <w:rFonts w:cstheme="minorHAnsi"/>
                <w:sz w:val="20"/>
                <w:szCs w:val="20"/>
              </w:rPr>
              <w:t> </w:t>
            </w:r>
            <w:r w:rsidRPr="00D71712">
              <w:rPr>
                <w:rFonts w:cstheme="minorHAnsi"/>
                <w:sz w:val="20"/>
                <w:szCs w:val="20"/>
              </w:rPr>
              <w:t>Pakistanu</w:t>
            </w:r>
          </w:p>
          <w:p w14:paraId="3F307EB8" w14:textId="7A7D4282" w:rsidR="00D71712" w:rsidRPr="00D71712" w:rsidRDefault="00D71712" w:rsidP="00380B64">
            <w:pPr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ind w:left="316"/>
              <w:rPr>
                <w:rFonts w:cstheme="minorHAnsi"/>
                <w:sz w:val="20"/>
                <w:szCs w:val="20"/>
              </w:rPr>
            </w:pPr>
            <w:r w:rsidRPr="00D71712">
              <w:rPr>
                <w:rFonts w:cstheme="minorHAnsi"/>
                <w:sz w:val="20"/>
                <w:szCs w:val="20"/>
              </w:rPr>
              <w:t>Upadek kolonializmu w</w:t>
            </w:r>
            <w:r w:rsidR="00A43C88">
              <w:rPr>
                <w:rFonts w:cstheme="minorHAnsi"/>
                <w:sz w:val="20"/>
                <w:szCs w:val="20"/>
              </w:rPr>
              <w:t> </w:t>
            </w:r>
            <w:r w:rsidRPr="00D71712">
              <w:rPr>
                <w:rFonts w:cstheme="minorHAnsi"/>
                <w:sz w:val="20"/>
                <w:szCs w:val="20"/>
              </w:rPr>
              <w:t>Afryce</w:t>
            </w:r>
          </w:p>
          <w:p w14:paraId="4EA96C55" w14:textId="2BE2D2D9" w:rsidR="00F37C18" w:rsidRPr="00410F7D" w:rsidRDefault="00D71712" w:rsidP="00380B64">
            <w:pPr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ind w:left="316"/>
              <w:rPr>
                <w:rFonts w:cstheme="minorHAnsi"/>
                <w:sz w:val="20"/>
                <w:szCs w:val="20"/>
              </w:rPr>
            </w:pPr>
            <w:r w:rsidRPr="00D71712">
              <w:rPr>
                <w:rFonts w:cstheme="minorHAnsi"/>
                <w:sz w:val="20"/>
                <w:szCs w:val="20"/>
              </w:rPr>
              <w:lastRenderedPageBreak/>
              <w:t>Kraje Trzeciego Świata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9A682E" w14:textId="4309BCE6" w:rsidR="00D71712" w:rsidRPr="00D71712" w:rsidRDefault="00D71712" w:rsidP="00380B64">
            <w:pPr>
              <w:pStyle w:val="Pa21"/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7171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lastRenderedPageBreak/>
              <w:t>XXXV.</w:t>
            </w:r>
            <w:r w:rsidR="00D365F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</w:t>
            </w:r>
            <w:r w:rsidRPr="00D7171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</w:p>
          <w:p w14:paraId="689B7085" w14:textId="60891DD6" w:rsidR="00D71712" w:rsidRPr="00D71712" w:rsidRDefault="00D71712" w:rsidP="00380B6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D71712">
              <w:rPr>
                <w:rFonts w:cstheme="minorHAnsi"/>
                <w:color w:val="000000"/>
                <w:sz w:val="20"/>
                <w:szCs w:val="20"/>
              </w:rPr>
              <w:t>XXXV.</w:t>
            </w:r>
            <w:r w:rsidR="00D365FA">
              <w:rPr>
                <w:rFonts w:cstheme="minorHAnsi"/>
                <w:color w:val="000000"/>
                <w:sz w:val="20"/>
                <w:szCs w:val="20"/>
              </w:rPr>
              <w:t>8</w:t>
            </w:r>
            <w:r w:rsidRPr="00D71712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</w:p>
          <w:p w14:paraId="54ADC874" w14:textId="24823790" w:rsidR="00F37C18" w:rsidRPr="00D71712" w:rsidRDefault="00F37C18" w:rsidP="00380B64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FAFE9" w14:textId="0E2FCFC0" w:rsidR="00D71712" w:rsidRPr="00D71712" w:rsidRDefault="00D71712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D71712">
              <w:rPr>
                <w:rFonts w:cstheme="minorHAnsi"/>
                <w:sz w:val="20"/>
                <w:szCs w:val="20"/>
              </w:rPr>
              <w:t>– wyjaśnia znaczenie terminów: Wielki Skok, rewolucja kulturalna, dekolonizacja, Trzeci Świat, Rok Afryki</w:t>
            </w:r>
          </w:p>
          <w:p w14:paraId="37FC6C2A" w14:textId="77777777" w:rsidR="00D71712" w:rsidRPr="00D71712" w:rsidRDefault="00D71712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D71712">
              <w:rPr>
                <w:rFonts w:cstheme="minorHAnsi"/>
                <w:sz w:val="20"/>
                <w:szCs w:val="20"/>
              </w:rPr>
              <w:t xml:space="preserve">– zna daty: </w:t>
            </w:r>
            <w:r w:rsidRPr="000529EE">
              <w:rPr>
                <w:rFonts w:cstheme="minorHAnsi"/>
                <w:sz w:val="20"/>
                <w:szCs w:val="20"/>
                <w:highlight w:val="darkGray"/>
              </w:rPr>
              <w:t>wojny w Korei (1950–1953),</w:t>
            </w:r>
            <w:r w:rsidRPr="00D71712">
              <w:rPr>
                <w:rFonts w:cstheme="minorHAnsi"/>
                <w:sz w:val="20"/>
                <w:szCs w:val="20"/>
              </w:rPr>
              <w:t xml:space="preserve"> Roku Afryki (1960)</w:t>
            </w:r>
          </w:p>
          <w:p w14:paraId="54032D6A" w14:textId="37BF999C" w:rsidR="00F37C18" w:rsidRPr="00D71712" w:rsidRDefault="00D71712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/>
                <w:color w:val="00B0F0"/>
                <w:sz w:val="20"/>
                <w:szCs w:val="20"/>
              </w:rPr>
            </w:pPr>
            <w:r w:rsidRPr="00D71712">
              <w:rPr>
                <w:rFonts w:cstheme="minorHAnsi"/>
                <w:sz w:val="20"/>
                <w:szCs w:val="20"/>
              </w:rPr>
              <w:t>– wskazuje przyczyny rozpadu systemu kolonialnego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C2142" w14:textId="39E1D3E6" w:rsidR="0048628F" w:rsidRDefault="0048628F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D71712">
              <w:rPr>
                <w:rFonts w:cstheme="minorHAnsi"/>
                <w:sz w:val="20"/>
                <w:szCs w:val="20"/>
              </w:rPr>
              <w:t>– wyjaśnia znaczenie termin</w:t>
            </w:r>
            <w:r w:rsidR="00A43C88">
              <w:rPr>
                <w:rFonts w:cstheme="minorHAnsi"/>
                <w:sz w:val="20"/>
                <w:szCs w:val="20"/>
              </w:rPr>
              <w:t>u</w:t>
            </w:r>
            <w:r w:rsidRPr="00D71712">
              <w:rPr>
                <w:rFonts w:cstheme="minorHAnsi"/>
                <w:sz w:val="20"/>
                <w:szCs w:val="20"/>
              </w:rPr>
              <w:t xml:space="preserve"> metoda biernego oporu</w:t>
            </w:r>
          </w:p>
          <w:p w14:paraId="6D1D0790" w14:textId="1006306B" w:rsidR="00D71712" w:rsidRPr="00D71712" w:rsidRDefault="00D71712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D71712">
              <w:rPr>
                <w:rFonts w:cstheme="minorHAnsi"/>
                <w:sz w:val="20"/>
                <w:szCs w:val="20"/>
              </w:rPr>
              <w:t xml:space="preserve">– identyfikuje postacie: Mao Zedonga, </w:t>
            </w:r>
            <w:r w:rsidRPr="000529EE">
              <w:rPr>
                <w:rFonts w:cstheme="minorHAnsi"/>
                <w:sz w:val="20"/>
                <w:szCs w:val="20"/>
                <w:highlight w:val="darkGray"/>
              </w:rPr>
              <w:t xml:space="preserve">Kim Ir </w:t>
            </w:r>
            <w:proofErr w:type="spellStart"/>
            <w:r w:rsidRPr="000529EE">
              <w:rPr>
                <w:rFonts w:cstheme="minorHAnsi"/>
                <w:sz w:val="20"/>
                <w:szCs w:val="20"/>
                <w:highlight w:val="darkGray"/>
              </w:rPr>
              <w:t>Sena</w:t>
            </w:r>
            <w:proofErr w:type="spellEnd"/>
            <w:r w:rsidRPr="000529EE">
              <w:rPr>
                <w:rFonts w:cstheme="minorHAnsi"/>
                <w:sz w:val="20"/>
                <w:szCs w:val="20"/>
                <w:highlight w:val="darkGray"/>
              </w:rPr>
              <w:t>,</w:t>
            </w:r>
            <w:r w:rsidRPr="00D71712">
              <w:rPr>
                <w:rFonts w:cstheme="minorHAnsi"/>
                <w:sz w:val="20"/>
                <w:szCs w:val="20"/>
              </w:rPr>
              <w:t xml:space="preserve"> Mahatmy Gandhiego</w:t>
            </w:r>
          </w:p>
          <w:p w14:paraId="55424CC6" w14:textId="17E11DF4" w:rsidR="00D71712" w:rsidRPr="00D71712" w:rsidRDefault="00D71712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D71712">
              <w:rPr>
                <w:rFonts w:cstheme="minorHAnsi"/>
                <w:sz w:val="20"/>
                <w:szCs w:val="20"/>
              </w:rPr>
              <w:t>– wskazuje na mapie Koreę, Wietnam</w:t>
            </w:r>
            <w:r w:rsidR="00A43C88">
              <w:rPr>
                <w:rFonts w:cstheme="minorHAnsi"/>
                <w:sz w:val="20"/>
                <w:szCs w:val="20"/>
              </w:rPr>
              <w:t>,</w:t>
            </w:r>
            <w:r w:rsidRPr="00D71712">
              <w:rPr>
                <w:rFonts w:cstheme="minorHAnsi"/>
                <w:sz w:val="20"/>
                <w:szCs w:val="20"/>
              </w:rPr>
              <w:t xml:space="preserve"> Chiny, Indie, Pakistan</w:t>
            </w:r>
          </w:p>
          <w:p w14:paraId="55C5B0F1" w14:textId="0AC08B3C" w:rsidR="00F37C18" w:rsidRPr="00D71712" w:rsidRDefault="00D71712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/>
                <w:sz w:val="20"/>
                <w:szCs w:val="20"/>
              </w:rPr>
            </w:pPr>
            <w:r w:rsidRPr="00D71712">
              <w:rPr>
                <w:rFonts w:cstheme="minorHAnsi"/>
                <w:sz w:val="20"/>
                <w:szCs w:val="20"/>
              </w:rPr>
              <w:t>– przedstawia najważniejsze skutki polityczne i</w:t>
            </w:r>
            <w:r w:rsidR="00A43C88">
              <w:rPr>
                <w:rFonts w:cstheme="minorHAnsi"/>
                <w:sz w:val="20"/>
                <w:szCs w:val="20"/>
              </w:rPr>
              <w:t> </w:t>
            </w:r>
            <w:r w:rsidRPr="00D71712">
              <w:rPr>
                <w:rFonts w:cstheme="minorHAnsi"/>
                <w:sz w:val="20"/>
                <w:szCs w:val="20"/>
              </w:rPr>
              <w:t>gospodarcze procesu dekolonizacji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83744" w14:textId="7A29DB25" w:rsidR="00D71712" w:rsidRPr="00D71712" w:rsidRDefault="00D71712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D71712">
              <w:rPr>
                <w:rFonts w:cstheme="minorHAnsi"/>
                <w:sz w:val="20"/>
                <w:szCs w:val="20"/>
              </w:rPr>
              <w:t>– omawia sposoby realizacji i skutki Wielkiego Skoku w</w:t>
            </w:r>
            <w:r w:rsidR="00A43C88">
              <w:rPr>
                <w:rFonts w:cstheme="minorHAnsi"/>
                <w:sz w:val="20"/>
                <w:szCs w:val="20"/>
              </w:rPr>
              <w:t> </w:t>
            </w:r>
            <w:r w:rsidRPr="00D71712">
              <w:rPr>
                <w:rFonts w:cstheme="minorHAnsi"/>
                <w:sz w:val="20"/>
                <w:szCs w:val="20"/>
              </w:rPr>
              <w:t xml:space="preserve">Chinach </w:t>
            </w:r>
          </w:p>
          <w:p w14:paraId="5A6F3B90" w14:textId="5A1EA24C" w:rsidR="00F37C18" w:rsidRPr="00D71712" w:rsidRDefault="00D71712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/>
                <w:sz w:val="20"/>
                <w:szCs w:val="20"/>
              </w:rPr>
            </w:pPr>
            <w:r w:rsidRPr="00D71712">
              <w:rPr>
                <w:rFonts w:cstheme="minorHAnsi"/>
                <w:sz w:val="20"/>
                <w:szCs w:val="20"/>
              </w:rPr>
              <w:t>– wyjaśnia, w jaki sposób przebiegała rewolucja kulturalna w</w:t>
            </w:r>
            <w:r w:rsidR="00FB6707">
              <w:rPr>
                <w:rFonts w:cstheme="minorHAnsi"/>
                <w:sz w:val="20"/>
                <w:szCs w:val="20"/>
              </w:rPr>
              <w:t> </w:t>
            </w:r>
            <w:r w:rsidRPr="00D71712">
              <w:rPr>
                <w:rFonts w:cstheme="minorHAnsi"/>
                <w:sz w:val="20"/>
                <w:szCs w:val="20"/>
              </w:rPr>
              <w:t>Chinach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21F00" w14:textId="64451FB0" w:rsidR="00D71712" w:rsidRPr="00D71712" w:rsidRDefault="00D71712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D71712">
              <w:rPr>
                <w:rFonts w:cstheme="minorHAnsi"/>
                <w:sz w:val="20"/>
                <w:szCs w:val="20"/>
              </w:rPr>
              <w:t>– zna dat</w:t>
            </w:r>
            <w:r w:rsidR="00FB6707">
              <w:rPr>
                <w:rFonts w:cstheme="minorHAnsi"/>
                <w:sz w:val="20"/>
                <w:szCs w:val="20"/>
              </w:rPr>
              <w:t>ę</w:t>
            </w:r>
            <w:r w:rsidRPr="00D71712">
              <w:rPr>
                <w:rFonts w:cstheme="minorHAnsi"/>
                <w:sz w:val="20"/>
                <w:szCs w:val="20"/>
              </w:rPr>
              <w:t xml:space="preserve"> powstania Chińskiej Republiki Ludowej (1949)</w:t>
            </w:r>
          </w:p>
          <w:p w14:paraId="7C65C16C" w14:textId="4ADD9A39" w:rsidR="00D71712" w:rsidRPr="00D71712" w:rsidRDefault="00D71712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D71712">
              <w:rPr>
                <w:rFonts w:cstheme="minorHAnsi"/>
                <w:sz w:val="20"/>
                <w:szCs w:val="20"/>
              </w:rPr>
              <w:t xml:space="preserve">– wyjaśnia znaczenie terminów: </w:t>
            </w:r>
            <w:r w:rsidR="00FB6707">
              <w:rPr>
                <w:rFonts w:cstheme="minorHAnsi"/>
                <w:sz w:val="20"/>
                <w:szCs w:val="20"/>
              </w:rPr>
              <w:t>c</w:t>
            </w:r>
            <w:r w:rsidRPr="003E7573">
              <w:rPr>
                <w:rFonts w:cstheme="minorHAnsi"/>
                <w:sz w:val="20"/>
                <w:szCs w:val="20"/>
              </w:rPr>
              <w:t>zerwona książeczka</w:t>
            </w:r>
            <w:r w:rsidRPr="00D71712">
              <w:rPr>
                <w:rFonts w:cstheme="minorHAnsi"/>
                <w:i/>
                <w:sz w:val="20"/>
                <w:szCs w:val="20"/>
              </w:rPr>
              <w:t xml:space="preserve">, </w:t>
            </w:r>
            <w:r w:rsidRPr="00D71712">
              <w:rPr>
                <w:rFonts w:cstheme="minorHAnsi"/>
                <w:sz w:val="20"/>
                <w:szCs w:val="20"/>
              </w:rPr>
              <w:t>neokolonializm</w:t>
            </w:r>
          </w:p>
          <w:p w14:paraId="0EE37BF9" w14:textId="686BFF26" w:rsidR="00D71712" w:rsidRPr="00D71712" w:rsidRDefault="00D71712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D71712">
              <w:rPr>
                <w:rFonts w:cstheme="minorHAnsi"/>
                <w:sz w:val="20"/>
                <w:szCs w:val="20"/>
              </w:rPr>
              <w:t>– przedstawia przyczyny i skutki wojny domowej w</w:t>
            </w:r>
            <w:r w:rsidR="00FB6707">
              <w:rPr>
                <w:rFonts w:cstheme="minorHAnsi"/>
                <w:sz w:val="20"/>
                <w:szCs w:val="20"/>
              </w:rPr>
              <w:t> </w:t>
            </w:r>
            <w:r w:rsidRPr="00D71712">
              <w:rPr>
                <w:rFonts w:cstheme="minorHAnsi"/>
                <w:sz w:val="20"/>
                <w:szCs w:val="20"/>
              </w:rPr>
              <w:t>Chinach po II</w:t>
            </w:r>
            <w:r w:rsidR="00FB6707">
              <w:rPr>
                <w:rFonts w:cstheme="minorHAnsi"/>
                <w:sz w:val="20"/>
                <w:szCs w:val="20"/>
              </w:rPr>
              <w:t> </w:t>
            </w:r>
            <w:r w:rsidRPr="00D71712">
              <w:rPr>
                <w:rFonts w:cstheme="minorHAnsi"/>
                <w:sz w:val="20"/>
                <w:szCs w:val="20"/>
              </w:rPr>
              <w:t>wojnie światowej</w:t>
            </w:r>
          </w:p>
          <w:p w14:paraId="4817AF43" w14:textId="2DA5DE2E" w:rsidR="00D71712" w:rsidRPr="00D71712" w:rsidRDefault="00D71712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D71712">
              <w:rPr>
                <w:rFonts w:cstheme="minorHAnsi"/>
                <w:sz w:val="20"/>
                <w:szCs w:val="20"/>
              </w:rPr>
              <w:lastRenderedPageBreak/>
              <w:t xml:space="preserve">– opisuje komunistyczne reżimy w Chinach </w:t>
            </w:r>
            <w:r w:rsidRPr="00705BE9">
              <w:rPr>
                <w:rFonts w:cstheme="minorHAnsi"/>
                <w:sz w:val="20"/>
                <w:szCs w:val="20"/>
                <w:highlight w:val="darkGray"/>
              </w:rPr>
              <w:t>i</w:t>
            </w:r>
            <w:r w:rsidR="00FB6707" w:rsidRPr="00705BE9">
              <w:rPr>
                <w:rFonts w:cstheme="minorHAnsi"/>
                <w:sz w:val="20"/>
                <w:szCs w:val="20"/>
                <w:highlight w:val="darkGray"/>
              </w:rPr>
              <w:t> </w:t>
            </w:r>
            <w:r w:rsidRPr="00705BE9">
              <w:rPr>
                <w:rFonts w:cstheme="minorHAnsi"/>
                <w:sz w:val="20"/>
                <w:szCs w:val="20"/>
                <w:highlight w:val="darkGray"/>
              </w:rPr>
              <w:t>Korei Północnej</w:t>
            </w:r>
            <w:r w:rsidRPr="00D71712">
              <w:rPr>
                <w:rFonts w:cstheme="minorHAnsi"/>
                <w:sz w:val="20"/>
                <w:szCs w:val="20"/>
              </w:rPr>
              <w:t>, szczególnie uwzględniając stosunek władzy do jednostki</w:t>
            </w:r>
          </w:p>
          <w:p w14:paraId="4FAB72D5" w14:textId="4F495377" w:rsidR="00D71712" w:rsidRPr="00D71712" w:rsidRDefault="00D71712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D71712">
              <w:rPr>
                <w:rFonts w:cstheme="minorHAnsi"/>
                <w:sz w:val="20"/>
                <w:szCs w:val="20"/>
              </w:rPr>
              <w:t>– opisuje skutki polityki gospodarczej i</w:t>
            </w:r>
            <w:r w:rsidR="00FB6707">
              <w:rPr>
                <w:rFonts w:cstheme="minorHAnsi"/>
                <w:sz w:val="20"/>
                <w:szCs w:val="20"/>
              </w:rPr>
              <w:t> </w:t>
            </w:r>
            <w:r w:rsidRPr="00D71712">
              <w:rPr>
                <w:rFonts w:cstheme="minorHAnsi"/>
                <w:sz w:val="20"/>
                <w:szCs w:val="20"/>
              </w:rPr>
              <w:t>kulturalnej Mao Zedonga</w:t>
            </w:r>
          </w:p>
          <w:p w14:paraId="236B83AA" w14:textId="791BF50F" w:rsidR="00D71712" w:rsidRPr="00D71712" w:rsidRDefault="00D71712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D71712">
              <w:rPr>
                <w:rFonts w:cstheme="minorHAnsi"/>
                <w:sz w:val="20"/>
                <w:szCs w:val="20"/>
              </w:rPr>
              <w:t>– podaje przyczyny konfliktu indyjsko-</w:t>
            </w:r>
            <w:r w:rsidR="00FB6707">
              <w:rPr>
                <w:rFonts w:cstheme="minorHAnsi"/>
                <w:sz w:val="20"/>
                <w:szCs w:val="20"/>
              </w:rPr>
              <w:br/>
              <w:t>-</w:t>
            </w:r>
            <w:r w:rsidRPr="00D71712">
              <w:rPr>
                <w:rFonts w:cstheme="minorHAnsi"/>
                <w:sz w:val="20"/>
                <w:szCs w:val="20"/>
              </w:rPr>
              <w:t>pakistańskiego</w:t>
            </w:r>
          </w:p>
          <w:p w14:paraId="39ED1369" w14:textId="4B13E461" w:rsidR="00F37C18" w:rsidRPr="00E70FF4" w:rsidRDefault="00D71712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D71712">
              <w:rPr>
                <w:rFonts w:cstheme="minorHAnsi"/>
                <w:sz w:val="20"/>
                <w:szCs w:val="20"/>
              </w:rPr>
              <w:t>– przedstawia skutki rozpadu brytyjskiego imperium kolonialnego w</w:t>
            </w:r>
            <w:r w:rsidR="00FB6707">
              <w:rPr>
                <w:rFonts w:cstheme="minorHAnsi"/>
                <w:sz w:val="20"/>
                <w:szCs w:val="20"/>
              </w:rPr>
              <w:t> </w:t>
            </w:r>
            <w:r w:rsidRPr="00D71712">
              <w:rPr>
                <w:rFonts w:cstheme="minorHAnsi"/>
                <w:sz w:val="20"/>
                <w:szCs w:val="20"/>
              </w:rPr>
              <w:t>Indiach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7043C" w14:textId="77777777" w:rsidR="00D71712" w:rsidRPr="00D71712" w:rsidRDefault="00D71712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705BE9">
              <w:rPr>
                <w:rFonts w:cstheme="minorHAnsi"/>
                <w:sz w:val="20"/>
                <w:szCs w:val="20"/>
                <w:highlight w:val="darkGray"/>
              </w:rPr>
              <w:lastRenderedPageBreak/>
              <w:t>– przedstawia rywalizację USA i ZSRS podczas wojny w Korei</w:t>
            </w:r>
            <w:r w:rsidRPr="00D71712">
              <w:rPr>
                <w:rFonts w:cstheme="minorHAnsi"/>
                <w:sz w:val="20"/>
                <w:szCs w:val="20"/>
              </w:rPr>
              <w:t xml:space="preserve"> </w:t>
            </w:r>
          </w:p>
          <w:p w14:paraId="3CCA5E4B" w14:textId="77777777" w:rsidR="00D71712" w:rsidRPr="00D71712" w:rsidRDefault="00D71712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D71712">
              <w:rPr>
                <w:rFonts w:cstheme="minorHAnsi"/>
                <w:sz w:val="20"/>
                <w:szCs w:val="20"/>
              </w:rPr>
              <w:t>– opisuje proces dekolonizacji Indochin</w:t>
            </w:r>
          </w:p>
          <w:p w14:paraId="4A9B45A1" w14:textId="00ADE90D" w:rsidR="00D71712" w:rsidRDefault="00D71712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D71712">
              <w:rPr>
                <w:rFonts w:cstheme="minorHAnsi"/>
                <w:sz w:val="20"/>
                <w:szCs w:val="20"/>
              </w:rPr>
              <w:t xml:space="preserve">– charakteryzuje konflikty zbrojne w Afryce </w:t>
            </w:r>
          </w:p>
          <w:p w14:paraId="2AD256AA" w14:textId="763F4F16" w:rsidR="00E70FF4" w:rsidRDefault="00E70FF4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D71712">
              <w:rPr>
                <w:rFonts w:cstheme="minorHAnsi"/>
                <w:sz w:val="20"/>
                <w:szCs w:val="20"/>
              </w:rPr>
              <w:t>– charakteryzuje problemy państw Trzeciego Świata po uzyskaniu niepodległości</w:t>
            </w:r>
          </w:p>
          <w:p w14:paraId="75C9E651" w14:textId="5344F9CD" w:rsidR="0048628F" w:rsidRPr="00D71712" w:rsidRDefault="0048628F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D71712">
              <w:rPr>
                <w:rFonts w:cstheme="minorHAnsi"/>
                <w:sz w:val="20"/>
                <w:szCs w:val="20"/>
              </w:rPr>
              <w:lastRenderedPageBreak/>
              <w:t>– omawia przyczyny i skutki konfliktów w Azji w czasie zimnej wojny</w:t>
            </w:r>
          </w:p>
          <w:p w14:paraId="5E234C27" w14:textId="263C1EA7" w:rsidR="00F37C18" w:rsidRPr="00D71712" w:rsidRDefault="00D71712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/>
                <w:sz w:val="20"/>
                <w:szCs w:val="20"/>
              </w:rPr>
            </w:pPr>
            <w:r w:rsidRPr="00D71712">
              <w:rPr>
                <w:rFonts w:cstheme="minorHAnsi"/>
                <w:sz w:val="20"/>
                <w:szCs w:val="20"/>
              </w:rPr>
              <w:t>– ocenia rolę Mahatmy Gandhiego w procesie dekolonizacji Indii</w:t>
            </w:r>
          </w:p>
        </w:tc>
      </w:tr>
      <w:tr w:rsidR="00F37C18" w:rsidRPr="00D71712" w14:paraId="4DBE2C13" w14:textId="77777777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D68934" w14:textId="552D4982" w:rsidR="00F37C18" w:rsidRPr="00D71712" w:rsidRDefault="00D71712" w:rsidP="00380B64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D71712">
              <w:rPr>
                <w:rFonts w:cstheme="minorHAnsi"/>
                <w:sz w:val="20"/>
                <w:szCs w:val="20"/>
              </w:rPr>
              <w:lastRenderedPageBreak/>
              <w:t>4. Konflikt na Bliskim Wschodzie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25DDDF" w14:textId="77777777" w:rsidR="00D71712" w:rsidRPr="00D71712" w:rsidRDefault="00D71712" w:rsidP="00380B64">
            <w:pPr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D71712">
              <w:rPr>
                <w:rFonts w:cstheme="minorHAnsi"/>
                <w:sz w:val="20"/>
                <w:szCs w:val="20"/>
              </w:rPr>
              <w:t>Powstanie państwa Izrael</w:t>
            </w:r>
          </w:p>
          <w:p w14:paraId="6E29D7FD" w14:textId="77777777" w:rsidR="00D71712" w:rsidRPr="00D71712" w:rsidRDefault="00D71712" w:rsidP="00380B64">
            <w:pPr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D71712">
              <w:rPr>
                <w:rFonts w:cstheme="minorHAnsi"/>
                <w:sz w:val="20"/>
                <w:szCs w:val="20"/>
              </w:rPr>
              <w:t>Rewolucja islamska w Iranie</w:t>
            </w:r>
          </w:p>
          <w:p w14:paraId="5FC15B30" w14:textId="0B9450AF" w:rsidR="00F37C18" w:rsidRPr="00410F7D" w:rsidRDefault="00D71712" w:rsidP="00380B64">
            <w:pPr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i/>
                <w:sz w:val="20"/>
                <w:szCs w:val="20"/>
              </w:rPr>
            </w:pPr>
            <w:r w:rsidRPr="00D71712">
              <w:rPr>
                <w:rFonts w:cstheme="minorHAnsi"/>
                <w:sz w:val="20"/>
                <w:szCs w:val="20"/>
              </w:rPr>
              <w:t>I wojna w Zatoce Perskiej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FCE28C" w14:textId="03C0D9BD" w:rsidR="00D71712" w:rsidRPr="00D71712" w:rsidRDefault="00D71712" w:rsidP="00380B64">
            <w:pPr>
              <w:pStyle w:val="Pa21"/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7171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XXXV.</w:t>
            </w:r>
            <w:r w:rsidR="00D365F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7</w:t>
            </w:r>
            <w:r w:rsidRPr="00D7171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</w:p>
          <w:p w14:paraId="41F7C553" w14:textId="77777777" w:rsidR="00F37C18" w:rsidRPr="00D71712" w:rsidRDefault="00F37C18" w:rsidP="00380B64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9B253" w14:textId="629D58EF" w:rsidR="00D71712" w:rsidRPr="00D71712" w:rsidRDefault="00D71712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D71712">
              <w:rPr>
                <w:rFonts w:cstheme="minorHAnsi"/>
                <w:sz w:val="20"/>
                <w:szCs w:val="20"/>
              </w:rPr>
              <w:t>– wyjaśnia znaczenie terminów: Bliski Wschód, syjonizm</w:t>
            </w:r>
          </w:p>
          <w:p w14:paraId="7D2C71F4" w14:textId="0286ED82" w:rsidR="00F37C18" w:rsidRPr="00D71712" w:rsidRDefault="00D71712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HelveticaNeueLTPro-Roman"/>
                <w:sz w:val="20"/>
                <w:szCs w:val="20"/>
              </w:rPr>
            </w:pPr>
            <w:r w:rsidRPr="00D71712">
              <w:rPr>
                <w:rFonts w:cstheme="minorHAnsi"/>
                <w:sz w:val="20"/>
                <w:szCs w:val="20"/>
              </w:rPr>
              <w:t>– zna daty: powstania Izraela (1948), rewolucji islamskiej w</w:t>
            </w:r>
            <w:r w:rsidR="00FB6707">
              <w:rPr>
                <w:rFonts w:cstheme="minorHAnsi"/>
                <w:sz w:val="20"/>
                <w:szCs w:val="20"/>
              </w:rPr>
              <w:t> </w:t>
            </w:r>
            <w:r w:rsidRPr="00D71712">
              <w:rPr>
                <w:rFonts w:cstheme="minorHAnsi"/>
                <w:sz w:val="20"/>
                <w:szCs w:val="20"/>
              </w:rPr>
              <w:t>Iranie (1979), I</w:t>
            </w:r>
            <w:r w:rsidR="00FB6707">
              <w:rPr>
                <w:rFonts w:cstheme="minorHAnsi"/>
                <w:sz w:val="20"/>
                <w:szCs w:val="20"/>
              </w:rPr>
              <w:t> </w:t>
            </w:r>
            <w:r w:rsidRPr="00D71712">
              <w:rPr>
                <w:rFonts w:cstheme="minorHAnsi"/>
                <w:sz w:val="20"/>
                <w:szCs w:val="20"/>
              </w:rPr>
              <w:t>wojny w Zatoce Perskiej (1990)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CFE13" w14:textId="125800C9" w:rsidR="00E70FF4" w:rsidRPr="00D71712" w:rsidRDefault="00E8624A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– wyjaśnia znaczenie terminu</w:t>
            </w:r>
            <w:r w:rsidR="00E70FF4" w:rsidRPr="00D71712">
              <w:rPr>
                <w:rFonts w:cstheme="minorHAnsi"/>
                <w:sz w:val="20"/>
                <w:szCs w:val="20"/>
              </w:rPr>
              <w:t xml:space="preserve"> konflikt żydowsko-</w:t>
            </w:r>
            <w:r w:rsidR="00FB6707">
              <w:rPr>
                <w:rFonts w:cstheme="minorHAnsi"/>
                <w:sz w:val="20"/>
                <w:szCs w:val="20"/>
              </w:rPr>
              <w:br/>
              <w:t>-</w:t>
            </w:r>
            <w:r w:rsidR="00E70FF4" w:rsidRPr="00D71712">
              <w:rPr>
                <w:rFonts w:cstheme="minorHAnsi"/>
                <w:sz w:val="20"/>
                <w:szCs w:val="20"/>
              </w:rPr>
              <w:t>palestyński</w:t>
            </w:r>
          </w:p>
          <w:p w14:paraId="3E84967B" w14:textId="0D524F33" w:rsidR="00D71712" w:rsidRPr="00D71712" w:rsidRDefault="00D71712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D71712">
              <w:rPr>
                <w:rFonts w:cstheme="minorHAnsi"/>
                <w:sz w:val="20"/>
                <w:szCs w:val="20"/>
              </w:rPr>
              <w:t xml:space="preserve">– identyfikuje postacie: Dawida Ben </w:t>
            </w:r>
            <w:proofErr w:type="spellStart"/>
            <w:r w:rsidRPr="00D71712">
              <w:rPr>
                <w:rFonts w:cstheme="minorHAnsi"/>
                <w:sz w:val="20"/>
                <w:szCs w:val="20"/>
              </w:rPr>
              <w:t>Guriona</w:t>
            </w:r>
            <w:proofErr w:type="spellEnd"/>
            <w:r w:rsidRPr="00D71712">
              <w:rPr>
                <w:rFonts w:cstheme="minorHAnsi"/>
                <w:sz w:val="20"/>
                <w:szCs w:val="20"/>
              </w:rPr>
              <w:t xml:space="preserve">, </w:t>
            </w:r>
            <w:proofErr w:type="spellStart"/>
            <w:r w:rsidRPr="00D71712">
              <w:rPr>
                <w:rFonts w:cstheme="minorHAnsi"/>
                <w:sz w:val="20"/>
                <w:szCs w:val="20"/>
              </w:rPr>
              <w:t>Jasira</w:t>
            </w:r>
            <w:proofErr w:type="spellEnd"/>
            <w:r w:rsidRPr="00D71712">
              <w:rPr>
                <w:rFonts w:cstheme="minorHAnsi"/>
                <w:sz w:val="20"/>
                <w:szCs w:val="20"/>
              </w:rPr>
              <w:t xml:space="preserve"> Arafata, </w:t>
            </w:r>
            <w:proofErr w:type="spellStart"/>
            <w:r w:rsidRPr="00D71712">
              <w:rPr>
                <w:rFonts w:cstheme="minorHAnsi"/>
                <w:sz w:val="20"/>
                <w:szCs w:val="20"/>
              </w:rPr>
              <w:t>Ruhollaha</w:t>
            </w:r>
            <w:proofErr w:type="spellEnd"/>
            <w:r w:rsidRPr="00D71712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D71712">
              <w:rPr>
                <w:rFonts w:cstheme="minorHAnsi"/>
                <w:sz w:val="20"/>
                <w:szCs w:val="20"/>
              </w:rPr>
              <w:t>Chome</w:t>
            </w:r>
            <w:r w:rsidR="00FB6707">
              <w:rPr>
                <w:rFonts w:cstheme="minorHAnsi"/>
                <w:sz w:val="20"/>
                <w:szCs w:val="20"/>
              </w:rPr>
              <w:t>j</w:t>
            </w:r>
            <w:r w:rsidRPr="00D71712">
              <w:rPr>
                <w:rFonts w:cstheme="minorHAnsi"/>
                <w:sz w:val="20"/>
                <w:szCs w:val="20"/>
              </w:rPr>
              <w:t>niego</w:t>
            </w:r>
            <w:proofErr w:type="spellEnd"/>
          </w:p>
          <w:p w14:paraId="033299C9" w14:textId="212C3144" w:rsidR="00F37C18" w:rsidRPr="00D71712" w:rsidRDefault="00D71712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/>
                <w:sz w:val="20"/>
                <w:szCs w:val="20"/>
              </w:rPr>
            </w:pPr>
            <w:r w:rsidRPr="00D71712">
              <w:rPr>
                <w:rFonts w:cstheme="minorHAnsi"/>
                <w:sz w:val="20"/>
                <w:szCs w:val="20"/>
              </w:rPr>
              <w:t>– wskazuje na mapie rejon Bliskiego Wschodu i Zatoki Perskiej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820F3" w14:textId="5A4D284A" w:rsidR="00D71712" w:rsidRPr="00D71712" w:rsidRDefault="00D71712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D71712">
              <w:rPr>
                <w:rFonts w:cstheme="minorHAnsi"/>
                <w:sz w:val="20"/>
                <w:szCs w:val="20"/>
              </w:rPr>
              <w:t>– wyjaśnia znaczenie termin</w:t>
            </w:r>
            <w:r w:rsidR="00E8624A">
              <w:rPr>
                <w:rFonts w:cstheme="minorHAnsi"/>
                <w:sz w:val="20"/>
                <w:szCs w:val="20"/>
              </w:rPr>
              <w:t>u</w:t>
            </w:r>
            <w:r w:rsidRPr="00D71712">
              <w:rPr>
                <w:rFonts w:cstheme="minorHAnsi"/>
                <w:sz w:val="20"/>
                <w:szCs w:val="20"/>
              </w:rPr>
              <w:t xml:space="preserve"> „Pustynna burza”</w:t>
            </w:r>
          </w:p>
          <w:p w14:paraId="65846272" w14:textId="29CC2586" w:rsidR="00D71712" w:rsidRPr="00D71712" w:rsidRDefault="00D71712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D71712">
              <w:rPr>
                <w:rFonts w:cstheme="minorHAnsi"/>
                <w:sz w:val="20"/>
                <w:szCs w:val="20"/>
              </w:rPr>
              <w:t>– wymienia przyczyny konfliktów izraelsko-arabskich</w:t>
            </w:r>
          </w:p>
          <w:p w14:paraId="149E0D44" w14:textId="095E1ACA" w:rsidR="00F37C18" w:rsidRPr="00D71712" w:rsidRDefault="00D71712" w:rsidP="00380B64">
            <w:pPr>
              <w:spacing w:after="0" w:line="240" w:lineRule="auto"/>
              <w:rPr>
                <w:rFonts w:ascii="Calibri" w:hAnsi="Calibri"/>
                <w:sz w:val="20"/>
                <w:szCs w:val="20"/>
              </w:rPr>
            </w:pPr>
            <w:r w:rsidRPr="00D71712">
              <w:rPr>
                <w:rFonts w:cstheme="minorHAnsi"/>
                <w:sz w:val="20"/>
                <w:szCs w:val="20"/>
              </w:rPr>
              <w:t>– przedstawia okoliczności, w</w:t>
            </w:r>
            <w:r w:rsidR="00FB6707">
              <w:rPr>
                <w:rFonts w:cstheme="minorHAnsi"/>
                <w:sz w:val="20"/>
                <w:szCs w:val="20"/>
              </w:rPr>
              <w:t> </w:t>
            </w:r>
            <w:r w:rsidRPr="00D71712">
              <w:rPr>
                <w:rFonts w:cstheme="minorHAnsi"/>
                <w:sz w:val="20"/>
                <w:szCs w:val="20"/>
              </w:rPr>
              <w:t>jakich powstało państwo Izrael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D51DE" w14:textId="5EEBFB66" w:rsidR="00D71712" w:rsidRPr="00D71712" w:rsidRDefault="00E8624A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– zna datę</w:t>
            </w:r>
            <w:r w:rsidR="00D71712" w:rsidRPr="00D71712">
              <w:rPr>
                <w:rFonts w:cstheme="minorHAnsi"/>
                <w:sz w:val="20"/>
                <w:szCs w:val="20"/>
              </w:rPr>
              <w:t xml:space="preserve"> wojny o</w:t>
            </w:r>
            <w:r w:rsidR="00FB6707">
              <w:rPr>
                <w:rFonts w:cstheme="minorHAnsi"/>
                <w:sz w:val="20"/>
                <w:szCs w:val="20"/>
              </w:rPr>
              <w:t> </w:t>
            </w:r>
            <w:r w:rsidR="00D71712" w:rsidRPr="00D71712">
              <w:rPr>
                <w:rFonts w:cstheme="minorHAnsi"/>
                <w:sz w:val="20"/>
                <w:szCs w:val="20"/>
              </w:rPr>
              <w:t>nie</w:t>
            </w:r>
            <w:r>
              <w:rPr>
                <w:rFonts w:cstheme="minorHAnsi"/>
                <w:sz w:val="20"/>
                <w:szCs w:val="20"/>
              </w:rPr>
              <w:t>podległość Izraela (1948–1949)</w:t>
            </w:r>
          </w:p>
          <w:p w14:paraId="280AA7BD" w14:textId="0C9905D4" w:rsidR="00D71712" w:rsidRPr="00D71712" w:rsidRDefault="00E8624A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– identyfikuje postać S</w:t>
            </w:r>
            <w:r w:rsidR="00D71712" w:rsidRPr="00D71712">
              <w:rPr>
                <w:rFonts w:cstheme="minorHAnsi"/>
                <w:sz w:val="20"/>
                <w:szCs w:val="20"/>
              </w:rPr>
              <w:t>addama Husajna</w:t>
            </w:r>
          </w:p>
          <w:p w14:paraId="3BD1BB54" w14:textId="58938496" w:rsidR="00D71712" w:rsidRPr="00D71712" w:rsidRDefault="00D71712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D71712">
              <w:rPr>
                <w:rFonts w:cstheme="minorHAnsi"/>
                <w:sz w:val="20"/>
                <w:szCs w:val="20"/>
              </w:rPr>
              <w:t>– omawia proces powstawania państwa Izrael i</w:t>
            </w:r>
            <w:r w:rsidR="00FB6707">
              <w:rPr>
                <w:rFonts w:cstheme="minorHAnsi"/>
                <w:sz w:val="20"/>
                <w:szCs w:val="20"/>
              </w:rPr>
              <w:t> </w:t>
            </w:r>
            <w:r w:rsidRPr="00D71712">
              <w:rPr>
                <w:rFonts w:cstheme="minorHAnsi"/>
                <w:sz w:val="20"/>
                <w:szCs w:val="20"/>
              </w:rPr>
              <w:t>jego funkcjonowanie w</w:t>
            </w:r>
            <w:r w:rsidR="00FB6707">
              <w:rPr>
                <w:rFonts w:cstheme="minorHAnsi"/>
                <w:sz w:val="20"/>
                <w:szCs w:val="20"/>
              </w:rPr>
              <w:t> </w:t>
            </w:r>
            <w:r w:rsidRPr="00D71712">
              <w:rPr>
                <w:rFonts w:cstheme="minorHAnsi"/>
                <w:sz w:val="20"/>
                <w:szCs w:val="20"/>
              </w:rPr>
              <w:t>pierwszych latach niepodległości</w:t>
            </w:r>
          </w:p>
          <w:p w14:paraId="780C4BCC" w14:textId="2E52628F" w:rsidR="00D71712" w:rsidRPr="00D71712" w:rsidRDefault="00D71712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pacing w:val="2"/>
                <w:sz w:val="20"/>
                <w:szCs w:val="20"/>
              </w:rPr>
            </w:pPr>
            <w:r w:rsidRPr="00D71712">
              <w:rPr>
                <w:rFonts w:cstheme="minorHAnsi"/>
                <w:spacing w:val="2"/>
                <w:sz w:val="20"/>
                <w:szCs w:val="20"/>
              </w:rPr>
              <w:t xml:space="preserve">– </w:t>
            </w:r>
            <w:r w:rsidR="00276552" w:rsidRPr="00276552">
              <w:rPr>
                <w:rFonts w:cstheme="minorHAnsi"/>
                <w:spacing w:val="2"/>
                <w:sz w:val="20"/>
                <w:szCs w:val="20"/>
              </w:rPr>
              <w:t>opisuje</w:t>
            </w:r>
            <w:r w:rsidRPr="00D71712">
              <w:rPr>
                <w:rFonts w:cstheme="minorHAnsi"/>
                <w:spacing w:val="2"/>
                <w:sz w:val="20"/>
                <w:szCs w:val="20"/>
              </w:rPr>
              <w:t xml:space="preserve"> charakter konfliktu bliskowschodniego</w:t>
            </w:r>
          </w:p>
          <w:p w14:paraId="0AC4B97D" w14:textId="77777777" w:rsidR="00D71712" w:rsidRPr="00D71712" w:rsidRDefault="00D71712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D71712">
              <w:rPr>
                <w:rFonts w:cstheme="minorHAnsi"/>
                <w:sz w:val="20"/>
                <w:szCs w:val="20"/>
              </w:rPr>
              <w:lastRenderedPageBreak/>
              <w:t>– omawia konflikt w rejonie Zatoki Perskiej</w:t>
            </w:r>
          </w:p>
          <w:p w14:paraId="0B12FCD7" w14:textId="5FC756B6" w:rsidR="00F37C18" w:rsidRPr="00D71712" w:rsidRDefault="00D71712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D71712">
              <w:rPr>
                <w:rFonts w:cstheme="minorHAnsi"/>
                <w:sz w:val="20"/>
                <w:szCs w:val="20"/>
              </w:rPr>
              <w:t>– przedstawia przyczyny i skutki rewolucji islamskiej w Iranie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A7E3F" w14:textId="299BC94A" w:rsidR="00F37C18" w:rsidRPr="00D71712" w:rsidRDefault="00F37C18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HelveticaNeueLTPro-Roman"/>
                <w:sz w:val="20"/>
                <w:szCs w:val="20"/>
              </w:rPr>
            </w:pPr>
            <w:r w:rsidRPr="00D71712">
              <w:rPr>
                <w:rFonts w:ascii="Calibri" w:hAnsi="Calibri" w:cs="HelveticaNeueLTPro-Roman"/>
                <w:sz w:val="20"/>
                <w:szCs w:val="20"/>
              </w:rPr>
              <w:lastRenderedPageBreak/>
              <w:t>– ocenia znaczenie</w:t>
            </w:r>
            <w:r w:rsidRPr="00D71712">
              <w:rPr>
                <w:sz w:val="20"/>
                <w:szCs w:val="20"/>
              </w:rPr>
              <w:t xml:space="preserve"> </w:t>
            </w:r>
            <w:r w:rsidRPr="00D71712">
              <w:rPr>
                <w:rFonts w:ascii="Calibri" w:hAnsi="Calibri" w:cs="HelveticaNeueLTPro-Roman"/>
                <w:sz w:val="20"/>
                <w:szCs w:val="20"/>
              </w:rPr>
              <w:t>rozpowszechnienia nowych środków transportu</w:t>
            </w:r>
          </w:p>
          <w:p w14:paraId="7157BB6D" w14:textId="3AC63B88" w:rsidR="00F37C18" w:rsidRPr="00E8624A" w:rsidRDefault="00D71712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D71712">
              <w:rPr>
                <w:rFonts w:cstheme="minorHAnsi"/>
                <w:sz w:val="20"/>
                <w:szCs w:val="20"/>
              </w:rPr>
              <w:t>– ocenia rolę mocarstw światowych w</w:t>
            </w:r>
            <w:r w:rsidR="00FB6707">
              <w:rPr>
                <w:rFonts w:cstheme="minorHAnsi"/>
                <w:sz w:val="20"/>
                <w:szCs w:val="20"/>
              </w:rPr>
              <w:t> </w:t>
            </w:r>
            <w:r w:rsidRPr="00D71712">
              <w:rPr>
                <w:rFonts w:cstheme="minorHAnsi"/>
                <w:sz w:val="20"/>
                <w:szCs w:val="20"/>
              </w:rPr>
              <w:t>konflikcie bliskowschodnim</w:t>
            </w:r>
          </w:p>
        </w:tc>
      </w:tr>
      <w:tr w:rsidR="00D71712" w:rsidRPr="005F4CE2" w14:paraId="3AB527EC" w14:textId="77777777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FABDD" w14:textId="673CD0F3" w:rsidR="00D71712" w:rsidRPr="005F4CE2" w:rsidRDefault="00D71712" w:rsidP="00380B64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>5. Zimna wojna i</w:t>
            </w:r>
            <w:r w:rsidR="006E1CAF">
              <w:rPr>
                <w:rFonts w:cstheme="minorHAnsi"/>
                <w:sz w:val="20"/>
                <w:szCs w:val="20"/>
              </w:rPr>
              <w:t> </w:t>
            </w:r>
            <w:r w:rsidRPr="005F4CE2">
              <w:rPr>
                <w:rFonts w:cstheme="minorHAnsi"/>
                <w:sz w:val="20"/>
                <w:szCs w:val="20"/>
              </w:rPr>
              <w:t>wyścig zbrojeń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347DB" w14:textId="77777777" w:rsidR="00D71712" w:rsidRPr="005F4CE2" w:rsidRDefault="00D71712" w:rsidP="00380B64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>Rywalizacja Wschód–Zachód</w:t>
            </w:r>
          </w:p>
          <w:p w14:paraId="54E89617" w14:textId="77777777" w:rsidR="00D71712" w:rsidRPr="00E8624A" w:rsidRDefault="00D71712" w:rsidP="00380B64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  <w:highlight w:val="darkGray"/>
              </w:rPr>
            </w:pPr>
            <w:r w:rsidRPr="00E8624A">
              <w:rPr>
                <w:rFonts w:cstheme="minorHAnsi"/>
                <w:sz w:val="20"/>
                <w:szCs w:val="20"/>
                <w:highlight w:val="darkGray"/>
              </w:rPr>
              <w:t>Kryzys kubański</w:t>
            </w:r>
          </w:p>
          <w:p w14:paraId="79D2E22B" w14:textId="2328DE9C" w:rsidR="00D71712" w:rsidRPr="005F4CE2" w:rsidRDefault="00D71712" w:rsidP="00380B64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>Wojna w</w:t>
            </w:r>
            <w:r w:rsidR="006E1CAF">
              <w:rPr>
                <w:rFonts w:cstheme="minorHAnsi"/>
                <w:sz w:val="20"/>
                <w:szCs w:val="20"/>
              </w:rPr>
              <w:t> </w:t>
            </w:r>
            <w:r w:rsidRPr="005F4CE2">
              <w:rPr>
                <w:rFonts w:cstheme="minorHAnsi"/>
                <w:sz w:val="20"/>
                <w:szCs w:val="20"/>
              </w:rPr>
              <w:t>Wietnamie</w:t>
            </w:r>
          </w:p>
          <w:p w14:paraId="2A3B8874" w14:textId="71F0C276" w:rsidR="00D71712" w:rsidRPr="005F4CE2" w:rsidRDefault="00D71712" w:rsidP="00380B64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>Rywalizacja w</w:t>
            </w:r>
            <w:r w:rsidR="006E1CAF">
              <w:rPr>
                <w:rFonts w:cstheme="minorHAnsi"/>
                <w:sz w:val="20"/>
                <w:szCs w:val="20"/>
              </w:rPr>
              <w:t> </w:t>
            </w:r>
            <w:r w:rsidRPr="005F4CE2">
              <w:rPr>
                <w:rFonts w:cstheme="minorHAnsi"/>
                <w:sz w:val="20"/>
                <w:szCs w:val="20"/>
              </w:rPr>
              <w:t>kosmosie</w:t>
            </w:r>
          </w:p>
          <w:p w14:paraId="48EE954B" w14:textId="77777777" w:rsidR="00D71712" w:rsidRPr="005F4CE2" w:rsidRDefault="00D71712" w:rsidP="00380B64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>Rządy Breżniewa</w:t>
            </w:r>
          </w:p>
          <w:p w14:paraId="03E23F35" w14:textId="3C61271F" w:rsidR="00D71712" w:rsidRPr="005F4CE2" w:rsidRDefault="00D71712" w:rsidP="00380B64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 xml:space="preserve">Praska </w:t>
            </w:r>
            <w:r w:rsidR="006E1CAF">
              <w:rPr>
                <w:rFonts w:cstheme="minorHAnsi"/>
                <w:sz w:val="20"/>
                <w:szCs w:val="20"/>
              </w:rPr>
              <w:t>W</w:t>
            </w:r>
            <w:r w:rsidRPr="005F4CE2">
              <w:rPr>
                <w:rFonts w:cstheme="minorHAnsi"/>
                <w:sz w:val="20"/>
                <w:szCs w:val="20"/>
              </w:rPr>
              <w:t>iosna 1968 r.</w:t>
            </w:r>
          </w:p>
          <w:p w14:paraId="1721219E" w14:textId="77777777" w:rsidR="00D71712" w:rsidRPr="005F4CE2" w:rsidRDefault="00D71712" w:rsidP="00380B64">
            <w:pPr>
              <w:autoSpaceDE w:val="0"/>
              <w:autoSpaceDN w:val="0"/>
              <w:adjustRightInd w:val="0"/>
              <w:spacing w:after="0" w:line="240" w:lineRule="auto"/>
              <w:ind w:left="357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07EBE" w14:textId="022F08DF" w:rsidR="00D71712" w:rsidRPr="005F4CE2" w:rsidRDefault="00D71712" w:rsidP="00380B64">
            <w:pPr>
              <w:pStyle w:val="Pa21"/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F4CE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XXXV.</w:t>
            </w:r>
            <w:r w:rsidR="00D365F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</w:t>
            </w:r>
            <w:r w:rsidRPr="005F4CE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</w:p>
          <w:p w14:paraId="6D136630" w14:textId="308B71FE" w:rsidR="00D71712" w:rsidRPr="005F4CE2" w:rsidRDefault="00D365FA" w:rsidP="00380B64">
            <w:pPr>
              <w:pStyle w:val="Pa21"/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XXXV.6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81B51" w14:textId="7462B921" w:rsidR="00D71712" w:rsidRPr="005F4CE2" w:rsidRDefault="00D71712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>– wyjaśnia znac</w:t>
            </w:r>
            <w:r w:rsidR="00142781">
              <w:rPr>
                <w:rFonts w:cstheme="minorHAnsi"/>
                <w:sz w:val="20"/>
                <w:szCs w:val="20"/>
              </w:rPr>
              <w:t>zenie terminów: wyścig zbrojeń</w:t>
            </w:r>
          </w:p>
          <w:p w14:paraId="1C443DB2" w14:textId="474347FD" w:rsidR="00D71712" w:rsidRPr="005F4CE2" w:rsidRDefault="00D71712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>– identyfikuje postacie: Nikity Chruszczowa, Fidela Castro, Johna F. Kennedy’ego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FCC56" w14:textId="36855D92" w:rsidR="00E70FF4" w:rsidRPr="005F4CE2" w:rsidRDefault="00E70FF4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 xml:space="preserve">– wyjaśnia znaczenie terminów: </w:t>
            </w:r>
            <w:r w:rsidRPr="00142781">
              <w:rPr>
                <w:rFonts w:cstheme="minorHAnsi"/>
                <w:sz w:val="20"/>
                <w:szCs w:val="20"/>
                <w:highlight w:val="darkGray"/>
              </w:rPr>
              <w:t>kryzys kubański,</w:t>
            </w:r>
            <w:r w:rsidRPr="005F4CE2">
              <w:rPr>
                <w:rFonts w:cstheme="minorHAnsi"/>
                <w:sz w:val="20"/>
                <w:szCs w:val="20"/>
              </w:rPr>
              <w:t xml:space="preserve"> </w:t>
            </w:r>
            <w:r w:rsidR="006E1CAF">
              <w:rPr>
                <w:rFonts w:cstheme="minorHAnsi"/>
                <w:sz w:val="20"/>
                <w:szCs w:val="20"/>
              </w:rPr>
              <w:t>P</w:t>
            </w:r>
            <w:r w:rsidRPr="005F4CE2">
              <w:rPr>
                <w:rFonts w:cstheme="minorHAnsi"/>
                <w:sz w:val="20"/>
                <w:szCs w:val="20"/>
              </w:rPr>
              <w:t xml:space="preserve">raska </w:t>
            </w:r>
            <w:r w:rsidR="006E1CAF">
              <w:rPr>
                <w:rFonts w:cstheme="minorHAnsi"/>
                <w:sz w:val="20"/>
                <w:szCs w:val="20"/>
              </w:rPr>
              <w:t>W</w:t>
            </w:r>
            <w:r w:rsidRPr="005F4CE2">
              <w:rPr>
                <w:rFonts w:cstheme="minorHAnsi"/>
                <w:sz w:val="20"/>
                <w:szCs w:val="20"/>
              </w:rPr>
              <w:t>iosna</w:t>
            </w:r>
          </w:p>
          <w:p w14:paraId="6A517CDB" w14:textId="6E2795D6" w:rsidR="005F4CE2" w:rsidRPr="005F4CE2" w:rsidRDefault="005F4CE2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>– zna daty: wysłania pierwszego człowieka w kosmos (1961), ogłoszenia blokady morskiej Kuby (1962), Praskiej Wiosny (1968)</w:t>
            </w:r>
          </w:p>
          <w:p w14:paraId="00FF8BB1" w14:textId="10124A0A" w:rsidR="00D71712" w:rsidRPr="005F4CE2" w:rsidRDefault="005F4CE2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>– wyjaśnia, na czym polegała rywalizacja (zimna wojna) między USA i ZSRS w</w:t>
            </w:r>
            <w:r w:rsidR="006E1CAF">
              <w:rPr>
                <w:rFonts w:cstheme="minorHAnsi"/>
                <w:sz w:val="20"/>
                <w:szCs w:val="20"/>
              </w:rPr>
              <w:t> </w:t>
            </w:r>
            <w:r w:rsidRPr="005F4CE2">
              <w:rPr>
                <w:rFonts w:cstheme="minorHAnsi"/>
                <w:sz w:val="20"/>
                <w:szCs w:val="20"/>
              </w:rPr>
              <w:t>dziedzinach: wojskowości i</w:t>
            </w:r>
            <w:r w:rsidR="006E1CAF">
              <w:rPr>
                <w:rFonts w:cstheme="minorHAnsi"/>
                <w:sz w:val="20"/>
                <w:szCs w:val="20"/>
              </w:rPr>
              <w:t> </w:t>
            </w:r>
            <w:r w:rsidRPr="005F4CE2">
              <w:rPr>
                <w:rFonts w:cstheme="minorHAnsi"/>
                <w:sz w:val="20"/>
                <w:szCs w:val="20"/>
              </w:rPr>
              <w:t>podboju kosmosu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9BF3A" w14:textId="77777777" w:rsidR="005F4CE2" w:rsidRPr="005F4CE2" w:rsidRDefault="005F4CE2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>– zna daty: umieszczenia pierwszego sztucznego satelity w kosmosie (1957), lądowania na Księżycu (1969)</w:t>
            </w:r>
          </w:p>
          <w:p w14:paraId="1C2A0BFB" w14:textId="3A250A81" w:rsidR="005F4CE2" w:rsidRPr="005F4CE2" w:rsidRDefault="005F4CE2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BD111D">
              <w:rPr>
                <w:rFonts w:cstheme="minorHAnsi"/>
                <w:sz w:val="20"/>
                <w:szCs w:val="20"/>
                <w:highlight w:val="darkGray"/>
              </w:rPr>
              <w:t>– przedstawia przyczyny i skutki konfliktu kubańskiego</w:t>
            </w:r>
          </w:p>
          <w:p w14:paraId="669EB75A" w14:textId="3214656D" w:rsidR="00D71712" w:rsidRPr="005F4CE2" w:rsidRDefault="005F4CE2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 xml:space="preserve">– omawia przyczyny i skutki </w:t>
            </w:r>
            <w:r w:rsidR="006E1CAF">
              <w:rPr>
                <w:rFonts w:cstheme="minorHAnsi"/>
                <w:sz w:val="20"/>
                <w:szCs w:val="20"/>
              </w:rPr>
              <w:t>P</w:t>
            </w:r>
            <w:r w:rsidRPr="005F4CE2">
              <w:rPr>
                <w:rFonts w:cstheme="minorHAnsi"/>
                <w:sz w:val="20"/>
                <w:szCs w:val="20"/>
              </w:rPr>
              <w:t xml:space="preserve">raskiej </w:t>
            </w:r>
            <w:r w:rsidR="006E1CAF">
              <w:rPr>
                <w:rFonts w:cstheme="minorHAnsi"/>
                <w:sz w:val="20"/>
                <w:szCs w:val="20"/>
              </w:rPr>
              <w:t>W</w:t>
            </w:r>
            <w:r w:rsidRPr="005F4CE2">
              <w:rPr>
                <w:rFonts w:cstheme="minorHAnsi"/>
                <w:sz w:val="20"/>
                <w:szCs w:val="20"/>
              </w:rPr>
              <w:t>iosny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FFFCA" w14:textId="2128200A" w:rsidR="005F4CE2" w:rsidRPr="005F4CE2" w:rsidRDefault="005F4CE2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 xml:space="preserve">– identyfikuje postacie: Dwighta Eisenhowera, Jurija Gagarina, Neila Armstronga, Aleksandra </w:t>
            </w:r>
            <w:proofErr w:type="spellStart"/>
            <w:r w:rsidRPr="005F4CE2">
              <w:rPr>
                <w:rFonts w:cstheme="minorHAnsi"/>
                <w:sz w:val="20"/>
                <w:szCs w:val="20"/>
              </w:rPr>
              <w:t>Dubčeka</w:t>
            </w:r>
            <w:proofErr w:type="spellEnd"/>
          </w:p>
          <w:p w14:paraId="75B9E061" w14:textId="0531DB45" w:rsidR="005F4CE2" w:rsidRPr="005F4CE2" w:rsidRDefault="005F4CE2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>– omawia główne założenia polityki zagranicznej ZSRS i</w:t>
            </w:r>
            <w:r w:rsidR="006E1CAF">
              <w:rPr>
                <w:rFonts w:cstheme="minorHAnsi"/>
                <w:sz w:val="20"/>
                <w:szCs w:val="20"/>
              </w:rPr>
              <w:t> </w:t>
            </w:r>
            <w:r w:rsidRPr="005F4CE2">
              <w:rPr>
                <w:rFonts w:cstheme="minorHAnsi"/>
                <w:sz w:val="20"/>
                <w:szCs w:val="20"/>
              </w:rPr>
              <w:t xml:space="preserve">USA w latach 60. </w:t>
            </w:r>
            <w:r w:rsidR="006E1CAF" w:rsidRPr="005F4CE2">
              <w:rPr>
                <w:rFonts w:cstheme="minorHAnsi"/>
                <w:sz w:val="20"/>
                <w:szCs w:val="20"/>
              </w:rPr>
              <w:t>I</w:t>
            </w:r>
            <w:r w:rsidR="006E1CAF">
              <w:rPr>
                <w:rFonts w:cstheme="minorHAnsi"/>
                <w:sz w:val="20"/>
                <w:szCs w:val="20"/>
              </w:rPr>
              <w:t> </w:t>
            </w:r>
            <w:r w:rsidRPr="005F4CE2">
              <w:rPr>
                <w:rFonts w:cstheme="minorHAnsi"/>
                <w:sz w:val="20"/>
                <w:szCs w:val="20"/>
              </w:rPr>
              <w:t>70. XX w.</w:t>
            </w:r>
          </w:p>
          <w:p w14:paraId="3D8D6DCB" w14:textId="64B58F93" w:rsidR="005F4CE2" w:rsidRPr="005F4CE2" w:rsidRDefault="005F4CE2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42781">
              <w:rPr>
                <w:rFonts w:cstheme="minorHAnsi"/>
                <w:sz w:val="20"/>
                <w:szCs w:val="20"/>
                <w:highlight w:val="darkGray"/>
              </w:rPr>
              <w:t>– przedstawia przyczyny i skutki amerykańskiej interwencji w</w:t>
            </w:r>
            <w:r w:rsidR="006E1CAF" w:rsidRPr="00142781">
              <w:rPr>
                <w:rFonts w:cstheme="minorHAnsi"/>
                <w:sz w:val="20"/>
                <w:szCs w:val="20"/>
                <w:highlight w:val="darkGray"/>
              </w:rPr>
              <w:t> </w:t>
            </w:r>
            <w:r w:rsidRPr="00142781">
              <w:rPr>
                <w:rFonts w:cstheme="minorHAnsi"/>
                <w:sz w:val="20"/>
                <w:szCs w:val="20"/>
                <w:highlight w:val="darkGray"/>
              </w:rPr>
              <w:t>Wietnamie</w:t>
            </w:r>
          </w:p>
          <w:p w14:paraId="71ECDE6C" w14:textId="75E5B68D" w:rsidR="00D71712" w:rsidRPr="005F4CE2" w:rsidRDefault="005F4CE2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>– wyjaśnia okoliczności interwencji sił Układu Warszawskiego w</w:t>
            </w:r>
            <w:r w:rsidR="006E1CAF">
              <w:rPr>
                <w:rFonts w:cstheme="minorHAnsi"/>
                <w:sz w:val="20"/>
                <w:szCs w:val="20"/>
              </w:rPr>
              <w:t> </w:t>
            </w:r>
            <w:r w:rsidRPr="005F4CE2">
              <w:rPr>
                <w:rFonts w:cstheme="minorHAnsi"/>
                <w:sz w:val="20"/>
                <w:szCs w:val="20"/>
              </w:rPr>
              <w:t>Czechosłowacji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DBBAA" w14:textId="76ADB22C" w:rsidR="00D71712" w:rsidRPr="005F4CE2" w:rsidRDefault="005F4CE2" w:rsidP="00380B64">
            <w:pPr>
              <w:spacing w:after="0" w:line="240" w:lineRule="auto"/>
              <w:rPr>
                <w:rFonts w:ascii="Calibri" w:hAnsi="Calibri" w:cs="HelveticaNeueLTPro-Roman"/>
                <w:sz w:val="20"/>
                <w:szCs w:val="20"/>
              </w:rPr>
            </w:pPr>
            <w:r w:rsidRPr="00142781">
              <w:rPr>
                <w:rFonts w:cstheme="minorHAnsi"/>
                <w:sz w:val="20"/>
                <w:szCs w:val="20"/>
                <w:highlight w:val="darkGray"/>
              </w:rPr>
              <w:t>– omawia wpływy ZSRS na świecie i</w:t>
            </w:r>
            <w:r w:rsidR="006E1CAF" w:rsidRPr="00142781">
              <w:rPr>
                <w:rFonts w:cstheme="minorHAnsi"/>
                <w:sz w:val="20"/>
                <w:szCs w:val="20"/>
                <w:highlight w:val="darkGray"/>
              </w:rPr>
              <w:t> </w:t>
            </w:r>
            <w:r w:rsidRPr="00142781">
              <w:rPr>
                <w:rFonts w:cstheme="minorHAnsi"/>
                <w:sz w:val="20"/>
                <w:szCs w:val="20"/>
                <w:highlight w:val="darkGray"/>
              </w:rPr>
              <w:t>ocenia ich polityczne konsekwencje</w:t>
            </w:r>
          </w:p>
        </w:tc>
      </w:tr>
      <w:tr w:rsidR="00D71712" w:rsidRPr="005F4CE2" w14:paraId="7006F15A" w14:textId="77777777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90AAB" w14:textId="40D82E8A" w:rsidR="00D71712" w:rsidRPr="005F4CE2" w:rsidRDefault="005F4CE2" w:rsidP="00380B64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>6. Droga ku wspólnej Europie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86149" w14:textId="77777777" w:rsidR="005F4CE2" w:rsidRPr="005F4CE2" w:rsidRDefault="005F4CE2" w:rsidP="00380B64">
            <w:pPr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>Demokratyzacja Europy Zachodniej</w:t>
            </w:r>
          </w:p>
          <w:p w14:paraId="60A8EF61" w14:textId="77777777" w:rsidR="005F4CE2" w:rsidRPr="005F4CE2" w:rsidRDefault="005F4CE2" w:rsidP="00380B64">
            <w:pPr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>Upadek europejskich dyktatur</w:t>
            </w:r>
          </w:p>
          <w:p w14:paraId="4BF44F7A" w14:textId="77777777" w:rsidR="005F4CE2" w:rsidRPr="005F4CE2" w:rsidRDefault="005F4CE2" w:rsidP="00380B64">
            <w:pPr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>Początek integracji europejskiej</w:t>
            </w:r>
          </w:p>
          <w:p w14:paraId="7699E318" w14:textId="00994C02" w:rsidR="005F4CE2" w:rsidRPr="005F4CE2" w:rsidRDefault="005F4CE2" w:rsidP="00380B64">
            <w:pPr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>Powstanie EWG i</w:t>
            </w:r>
            <w:r w:rsidR="006E1CAF">
              <w:rPr>
                <w:rFonts w:cstheme="minorHAnsi"/>
                <w:sz w:val="20"/>
                <w:szCs w:val="20"/>
              </w:rPr>
              <w:t> </w:t>
            </w:r>
            <w:r w:rsidRPr="005F4CE2">
              <w:rPr>
                <w:rFonts w:cstheme="minorHAnsi"/>
                <w:sz w:val="20"/>
                <w:szCs w:val="20"/>
              </w:rPr>
              <w:t>Euratomu</w:t>
            </w:r>
          </w:p>
          <w:p w14:paraId="08A9FF84" w14:textId="77777777" w:rsidR="005F4CE2" w:rsidRPr="005F4CE2" w:rsidRDefault="005F4CE2" w:rsidP="00380B64">
            <w:pPr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>Powstanie Unii Europejskiej</w:t>
            </w:r>
          </w:p>
          <w:p w14:paraId="403B155E" w14:textId="77777777" w:rsidR="00D71712" w:rsidRPr="005F4CE2" w:rsidRDefault="00D71712" w:rsidP="00380B64">
            <w:pPr>
              <w:autoSpaceDE w:val="0"/>
              <w:autoSpaceDN w:val="0"/>
              <w:adjustRightInd w:val="0"/>
              <w:spacing w:after="0" w:line="240" w:lineRule="auto"/>
              <w:ind w:left="357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16DA1" w14:textId="7F706D21" w:rsidR="005F4CE2" w:rsidRPr="005F4CE2" w:rsidRDefault="005F4CE2" w:rsidP="00380B64">
            <w:pPr>
              <w:pStyle w:val="Pa21"/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F4CE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lastRenderedPageBreak/>
              <w:t>XXXV.1</w:t>
            </w:r>
            <w:r w:rsidR="00D365F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</w:t>
            </w:r>
            <w:r w:rsidRPr="005F4CE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</w:p>
          <w:p w14:paraId="35AF896C" w14:textId="77777777" w:rsidR="00D71712" w:rsidRPr="005F4CE2" w:rsidRDefault="00D71712" w:rsidP="00380B64">
            <w:pPr>
              <w:pStyle w:val="Pa21"/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95B5A" w14:textId="740AA135" w:rsidR="005F4CE2" w:rsidRPr="005F4CE2" w:rsidRDefault="005F4CE2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>– wyjaśnia znaczenie</w:t>
            </w:r>
            <w:r w:rsidR="006E1CAF">
              <w:rPr>
                <w:rFonts w:cstheme="minorHAnsi"/>
                <w:sz w:val="20"/>
                <w:szCs w:val="20"/>
              </w:rPr>
              <w:t xml:space="preserve"> terminów</w:t>
            </w:r>
            <w:r w:rsidRPr="005F4CE2">
              <w:rPr>
                <w:rFonts w:cstheme="minorHAnsi"/>
                <w:sz w:val="20"/>
                <w:szCs w:val="20"/>
              </w:rPr>
              <w:t>: Unia Europejska, euro</w:t>
            </w:r>
          </w:p>
          <w:p w14:paraId="73C24982" w14:textId="33E4E3FB" w:rsidR="005F4CE2" w:rsidRDefault="005F4CE2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>– zna datę powstania Unii Europejskiej w</w:t>
            </w:r>
            <w:r w:rsidR="006E1CAF">
              <w:rPr>
                <w:rFonts w:cstheme="minorHAnsi"/>
                <w:sz w:val="20"/>
                <w:szCs w:val="20"/>
              </w:rPr>
              <w:t> </w:t>
            </w:r>
            <w:r w:rsidRPr="005F4CE2">
              <w:rPr>
                <w:rFonts w:cstheme="minorHAnsi"/>
                <w:sz w:val="20"/>
                <w:szCs w:val="20"/>
              </w:rPr>
              <w:t xml:space="preserve">wyniku zawarcia traktatu z </w:t>
            </w:r>
            <w:proofErr w:type="spellStart"/>
            <w:r w:rsidRPr="005F4CE2">
              <w:rPr>
                <w:rFonts w:cstheme="minorHAnsi"/>
                <w:sz w:val="20"/>
                <w:szCs w:val="20"/>
              </w:rPr>
              <w:t>Maastricht</w:t>
            </w:r>
            <w:proofErr w:type="spellEnd"/>
            <w:r w:rsidRPr="005F4CE2">
              <w:rPr>
                <w:rFonts w:cstheme="minorHAnsi"/>
                <w:sz w:val="20"/>
                <w:szCs w:val="20"/>
              </w:rPr>
              <w:t xml:space="preserve"> (1992)</w:t>
            </w:r>
          </w:p>
          <w:p w14:paraId="0C440977" w14:textId="0FA4F442" w:rsidR="00E70FF4" w:rsidRPr="005F4CE2" w:rsidRDefault="00E70FF4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>– podaje przyczyny integracji europejskiej</w:t>
            </w:r>
          </w:p>
          <w:p w14:paraId="2A37B8A5" w14:textId="11B4B9C8" w:rsidR="00D71712" w:rsidRPr="005F4CE2" w:rsidRDefault="005F4CE2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lastRenderedPageBreak/>
              <w:t>– identyfikuje posta</w:t>
            </w:r>
            <w:r w:rsidR="006E1CAF">
              <w:rPr>
                <w:rFonts w:cstheme="minorHAnsi"/>
                <w:sz w:val="20"/>
                <w:szCs w:val="20"/>
              </w:rPr>
              <w:t>ć</w:t>
            </w:r>
            <w:r w:rsidRPr="005F4CE2">
              <w:rPr>
                <w:rFonts w:cstheme="minorHAnsi"/>
                <w:sz w:val="20"/>
                <w:szCs w:val="20"/>
              </w:rPr>
              <w:t xml:space="preserve"> Roberta Schumana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1E7C8" w14:textId="09B2C0AB" w:rsidR="00D71712" w:rsidRPr="005F4CE2" w:rsidRDefault="005F4CE2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lastRenderedPageBreak/>
              <w:t>– wyjaśnia znaczenie terminów: traktaty rzymskie, Europejska Wspólnota Węgla i</w:t>
            </w:r>
            <w:r w:rsidR="006E1CAF">
              <w:rPr>
                <w:rFonts w:cstheme="minorHAnsi"/>
                <w:sz w:val="20"/>
                <w:szCs w:val="20"/>
              </w:rPr>
              <w:t> </w:t>
            </w:r>
            <w:r w:rsidRPr="005F4CE2">
              <w:rPr>
                <w:rFonts w:cstheme="minorHAnsi"/>
                <w:sz w:val="20"/>
                <w:szCs w:val="20"/>
              </w:rPr>
              <w:t>Stali (</w:t>
            </w:r>
            <w:proofErr w:type="spellStart"/>
            <w:r w:rsidRPr="005F4CE2">
              <w:rPr>
                <w:rFonts w:cstheme="minorHAnsi"/>
                <w:sz w:val="20"/>
                <w:szCs w:val="20"/>
              </w:rPr>
              <w:t>EWWiS</w:t>
            </w:r>
            <w:proofErr w:type="spellEnd"/>
            <w:r w:rsidRPr="005F4CE2">
              <w:rPr>
                <w:rFonts w:cstheme="minorHAnsi"/>
                <w:sz w:val="20"/>
                <w:szCs w:val="20"/>
              </w:rPr>
              <w:t xml:space="preserve">), Europejska Wspólnota Gospodarcza (EWG), </w:t>
            </w:r>
            <w:proofErr w:type="spellStart"/>
            <w:r w:rsidRPr="005F4CE2">
              <w:rPr>
                <w:rFonts w:cstheme="minorHAnsi"/>
                <w:sz w:val="20"/>
                <w:szCs w:val="20"/>
              </w:rPr>
              <w:t>Euratom</w:t>
            </w:r>
            <w:proofErr w:type="spellEnd"/>
            <w:r w:rsidRPr="005F4CE2">
              <w:rPr>
                <w:rFonts w:cstheme="minorHAnsi"/>
                <w:sz w:val="20"/>
                <w:szCs w:val="20"/>
              </w:rPr>
              <w:t>, układ z</w:t>
            </w:r>
            <w:r w:rsidR="006E1CAF">
              <w:rPr>
                <w:rFonts w:cstheme="minorHAnsi"/>
                <w:sz w:val="20"/>
                <w:szCs w:val="20"/>
              </w:rPr>
              <w:t> </w:t>
            </w:r>
            <w:proofErr w:type="spellStart"/>
            <w:r w:rsidRPr="005F4CE2">
              <w:rPr>
                <w:rFonts w:cstheme="minorHAnsi"/>
                <w:sz w:val="20"/>
                <w:szCs w:val="20"/>
              </w:rPr>
              <w:t>Schengen</w:t>
            </w:r>
            <w:proofErr w:type="spellEnd"/>
            <w:r w:rsidRPr="005F4CE2">
              <w:rPr>
                <w:rFonts w:cstheme="minorHAnsi"/>
                <w:sz w:val="20"/>
                <w:szCs w:val="20"/>
              </w:rPr>
              <w:t>, traktat z</w:t>
            </w:r>
            <w:r w:rsidR="006E1CAF">
              <w:rPr>
                <w:rFonts w:cstheme="minorHAnsi"/>
                <w:sz w:val="20"/>
                <w:szCs w:val="20"/>
              </w:rPr>
              <w:t> </w:t>
            </w:r>
            <w:proofErr w:type="spellStart"/>
            <w:r w:rsidRPr="005F4CE2">
              <w:rPr>
                <w:rFonts w:cstheme="minorHAnsi"/>
                <w:sz w:val="20"/>
                <w:szCs w:val="20"/>
              </w:rPr>
              <w:t>Maastricht</w:t>
            </w:r>
            <w:proofErr w:type="spellEnd"/>
          </w:p>
          <w:p w14:paraId="36B36590" w14:textId="29961C37" w:rsidR="005F4CE2" w:rsidRPr="005F4CE2" w:rsidRDefault="005F4CE2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lastRenderedPageBreak/>
              <w:t xml:space="preserve">– zna daty: powstania </w:t>
            </w:r>
            <w:proofErr w:type="spellStart"/>
            <w:r w:rsidRPr="005F4CE2">
              <w:rPr>
                <w:rFonts w:cstheme="minorHAnsi"/>
                <w:sz w:val="20"/>
                <w:szCs w:val="20"/>
              </w:rPr>
              <w:t>EWWiS</w:t>
            </w:r>
            <w:proofErr w:type="spellEnd"/>
            <w:r w:rsidRPr="005F4CE2">
              <w:rPr>
                <w:rFonts w:cstheme="minorHAnsi"/>
                <w:sz w:val="20"/>
                <w:szCs w:val="20"/>
              </w:rPr>
              <w:t xml:space="preserve"> (1952), podpisania traktatów rzymskich (1957)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6242F" w14:textId="05C24FEB" w:rsidR="005F4CE2" w:rsidRPr="005F4CE2" w:rsidRDefault="005F4CE2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lastRenderedPageBreak/>
              <w:t xml:space="preserve">– zna daty: ogłoszenia planu Schumana (1950), podpisania układu w </w:t>
            </w:r>
            <w:proofErr w:type="spellStart"/>
            <w:r w:rsidRPr="005F4CE2">
              <w:rPr>
                <w:rFonts w:cstheme="minorHAnsi"/>
                <w:sz w:val="20"/>
                <w:szCs w:val="20"/>
              </w:rPr>
              <w:t>Schengen</w:t>
            </w:r>
            <w:proofErr w:type="spellEnd"/>
            <w:r w:rsidRPr="005F4CE2">
              <w:rPr>
                <w:rFonts w:cstheme="minorHAnsi"/>
                <w:sz w:val="20"/>
                <w:szCs w:val="20"/>
              </w:rPr>
              <w:t xml:space="preserve"> (1985)</w:t>
            </w:r>
          </w:p>
          <w:p w14:paraId="0A809010" w14:textId="7EC53761" w:rsidR="005F4CE2" w:rsidRDefault="005F4CE2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 xml:space="preserve">– identyfikuje postacie: Konrada Adenauera, </w:t>
            </w:r>
            <w:proofErr w:type="spellStart"/>
            <w:r w:rsidRPr="005F4CE2">
              <w:rPr>
                <w:rFonts w:cstheme="minorHAnsi"/>
                <w:sz w:val="20"/>
                <w:szCs w:val="20"/>
              </w:rPr>
              <w:t>Alcida</w:t>
            </w:r>
            <w:proofErr w:type="spellEnd"/>
            <w:r w:rsidRPr="005F4CE2">
              <w:rPr>
                <w:rFonts w:cstheme="minorHAnsi"/>
                <w:sz w:val="20"/>
                <w:szCs w:val="20"/>
              </w:rPr>
              <w:t xml:space="preserve"> </w:t>
            </w:r>
            <w:r w:rsidR="006E1CAF">
              <w:rPr>
                <w:rFonts w:cstheme="minorHAnsi"/>
                <w:sz w:val="20"/>
                <w:szCs w:val="20"/>
              </w:rPr>
              <w:t>d</w:t>
            </w:r>
            <w:r w:rsidRPr="005F4CE2">
              <w:rPr>
                <w:rFonts w:cstheme="minorHAnsi"/>
                <w:sz w:val="20"/>
                <w:szCs w:val="20"/>
              </w:rPr>
              <w:t>e Gasperiego</w:t>
            </w:r>
          </w:p>
          <w:p w14:paraId="6E3B226C" w14:textId="591D2355" w:rsidR="00E70FF4" w:rsidRPr="005F4CE2" w:rsidRDefault="00E70FF4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 xml:space="preserve">– wskazuje na mapie państwa </w:t>
            </w:r>
            <w:r w:rsidRPr="005F4CE2">
              <w:rPr>
                <w:rFonts w:cstheme="minorHAnsi"/>
                <w:sz w:val="20"/>
                <w:szCs w:val="20"/>
              </w:rPr>
              <w:lastRenderedPageBreak/>
              <w:t>założycielskie EWG oraz państwa należące do UE</w:t>
            </w:r>
          </w:p>
          <w:p w14:paraId="1B4C1411" w14:textId="33CE2CE8" w:rsidR="00D71712" w:rsidRPr="005F4CE2" w:rsidRDefault="005F4CE2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>– wymienia zjawiska, które wpłynęły na umocnienie się demokracji w</w:t>
            </w:r>
            <w:r w:rsidR="006E1CAF">
              <w:rPr>
                <w:rFonts w:cstheme="minorHAnsi"/>
                <w:sz w:val="20"/>
                <w:szCs w:val="20"/>
              </w:rPr>
              <w:t> </w:t>
            </w:r>
            <w:r w:rsidRPr="005F4CE2">
              <w:rPr>
                <w:rFonts w:cstheme="minorHAnsi"/>
                <w:sz w:val="20"/>
                <w:szCs w:val="20"/>
              </w:rPr>
              <w:t>Europie Zachodniej po II</w:t>
            </w:r>
            <w:r w:rsidR="006E1CAF">
              <w:rPr>
                <w:rFonts w:cstheme="minorHAnsi"/>
                <w:sz w:val="20"/>
                <w:szCs w:val="20"/>
              </w:rPr>
              <w:t> </w:t>
            </w:r>
            <w:r w:rsidRPr="005F4CE2">
              <w:rPr>
                <w:rFonts w:cstheme="minorHAnsi"/>
                <w:sz w:val="20"/>
                <w:szCs w:val="20"/>
              </w:rPr>
              <w:t>wojnie światowej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B6155" w14:textId="079D9D1F" w:rsidR="005F4CE2" w:rsidRPr="005F4CE2" w:rsidRDefault="005F4CE2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lastRenderedPageBreak/>
              <w:t>– wyjaśnia znaczenie terminów: plan Schumana, Komisja Europejska, Parlament Europejski, Rada Europejska, Benelu</w:t>
            </w:r>
            <w:r w:rsidR="00D0179C">
              <w:rPr>
                <w:rFonts w:cstheme="minorHAnsi"/>
                <w:sz w:val="20"/>
                <w:szCs w:val="20"/>
              </w:rPr>
              <w:t>ks</w:t>
            </w:r>
            <w:r w:rsidRPr="005F4CE2">
              <w:rPr>
                <w:rFonts w:cstheme="minorHAnsi"/>
                <w:sz w:val="20"/>
                <w:szCs w:val="20"/>
              </w:rPr>
              <w:t>, unia celna</w:t>
            </w:r>
          </w:p>
          <w:p w14:paraId="650F2853" w14:textId="77777777" w:rsidR="00D71712" w:rsidRPr="005F4CE2" w:rsidRDefault="005F4CE2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lastRenderedPageBreak/>
              <w:t>– przedstawia etapy tworzenia Unii Europejskiej</w:t>
            </w:r>
          </w:p>
          <w:p w14:paraId="50AA7FFB" w14:textId="7E7CFDD6" w:rsidR="005F4CE2" w:rsidRPr="005F4CE2" w:rsidRDefault="005F4CE2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>– wyjaśnia, w jaki sposób doszło do demokratycznych przemian w krajach Europy Zachodniej i</w:t>
            </w:r>
            <w:r w:rsidR="00206F6F">
              <w:rPr>
                <w:rFonts w:cstheme="minorHAnsi"/>
                <w:sz w:val="20"/>
                <w:szCs w:val="20"/>
              </w:rPr>
              <w:t> </w:t>
            </w:r>
            <w:r w:rsidRPr="005F4CE2">
              <w:rPr>
                <w:rFonts w:cstheme="minorHAnsi"/>
                <w:sz w:val="20"/>
                <w:szCs w:val="20"/>
              </w:rPr>
              <w:t>Południowej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2323E" w14:textId="77777777" w:rsidR="005F4CE2" w:rsidRPr="005F4CE2" w:rsidRDefault="005F4CE2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lastRenderedPageBreak/>
              <w:t>– wskazuje na mapie etapy rozszerzania EWG</w:t>
            </w:r>
          </w:p>
          <w:p w14:paraId="2C45A888" w14:textId="1C22FE52" w:rsidR="005F4CE2" w:rsidRPr="005F4CE2" w:rsidRDefault="005F4CE2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>– omawia wpływ integracji europejskiej na rozwój gospodarczy i</w:t>
            </w:r>
            <w:r w:rsidR="00206F6F">
              <w:rPr>
                <w:rFonts w:cstheme="minorHAnsi"/>
                <w:sz w:val="20"/>
                <w:szCs w:val="20"/>
              </w:rPr>
              <w:t> </w:t>
            </w:r>
            <w:r w:rsidRPr="005F4CE2">
              <w:rPr>
                <w:rFonts w:cstheme="minorHAnsi"/>
                <w:sz w:val="20"/>
                <w:szCs w:val="20"/>
              </w:rPr>
              <w:t>demokratyzację państw Europy Zachodniej</w:t>
            </w:r>
          </w:p>
          <w:p w14:paraId="37FC95AD" w14:textId="075F2354" w:rsidR="00D71712" w:rsidRPr="005F4CE2" w:rsidRDefault="005F4CE2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HelveticaNeueLTPro-Roman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lastRenderedPageBreak/>
              <w:t>– ocenia gospodarcze i polityczne skutki integracji europejskiej</w:t>
            </w:r>
          </w:p>
        </w:tc>
      </w:tr>
      <w:tr w:rsidR="005F4CE2" w:rsidRPr="005F4CE2" w14:paraId="0E388411" w14:textId="77777777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38731" w14:textId="78C94B73" w:rsidR="005F4CE2" w:rsidRPr="005F4CE2" w:rsidRDefault="005F4CE2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lastRenderedPageBreak/>
              <w:t>7. Przemiany społeczne i</w:t>
            </w:r>
            <w:r w:rsidR="00206F6F">
              <w:rPr>
                <w:rFonts w:cstheme="minorHAnsi"/>
                <w:sz w:val="20"/>
                <w:szCs w:val="20"/>
              </w:rPr>
              <w:t> </w:t>
            </w:r>
            <w:r w:rsidRPr="005F4CE2">
              <w:rPr>
                <w:rFonts w:cstheme="minorHAnsi"/>
                <w:sz w:val="20"/>
                <w:szCs w:val="20"/>
              </w:rPr>
              <w:t>kulturowe</w:t>
            </w:r>
            <w:r w:rsidR="00206F6F">
              <w:rPr>
                <w:rFonts w:cstheme="minorHAnsi"/>
                <w:sz w:val="20"/>
                <w:szCs w:val="20"/>
              </w:rPr>
              <w:t xml:space="preserve"> </w:t>
            </w:r>
            <w:r w:rsidRPr="005F4CE2">
              <w:rPr>
                <w:rFonts w:cstheme="minorHAnsi"/>
                <w:sz w:val="20"/>
                <w:szCs w:val="20"/>
              </w:rPr>
              <w:t>w drugiej połowie XX</w:t>
            </w:r>
            <w:r w:rsidR="00206F6F">
              <w:rPr>
                <w:rFonts w:cstheme="minorHAnsi"/>
                <w:sz w:val="20"/>
                <w:szCs w:val="20"/>
              </w:rPr>
              <w:t> </w:t>
            </w:r>
            <w:r w:rsidRPr="005F4CE2">
              <w:rPr>
                <w:rFonts w:cstheme="minorHAnsi"/>
                <w:sz w:val="20"/>
                <w:szCs w:val="20"/>
              </w:rPr>
              <w:t>w.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48C5A" w14:textId="77777777" w:rsidR="005F4CE2" w:rsidRPr="005F4CE2" w:rsidRDefault="005F4CE2" w:rsidP="00380B64">
            <w:pPr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>Rewolucja obyczajowa</w:t>
            </w:r>
          </w:p>
          <w:p w14:paraId="35991BC2" w14:textId="77777777" w:rsidR="005F4CE2" w:rsidRPr="005F4CE2" w:rsidRDefault="005F4CE2" w:rsidP="00380B64">
            <w:pPr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>Ruchy kontestatorskie</w:t>
            </w:r>
          </w:p>
          <w:p w14:paraId="4DCAAAC2" w14:textId="77777777" w:rsidR="005F4CE2" w:rsidRPr="005F4CE2" w:rsidRDefault="005F4CE2" w:rsidP="00380B64">
            <w:pPr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>Bunty studenckie</w:t>
            </w:r>
          </w:p>
          <w:p w14:paraId="7305A0AD" w14:textId="77777777" w:rsidR="005F4CE2" w:rsidRPr="005F4CE2" w:rsidRDefault="005F4CE2" w:rsidP="00380B64">
            <w:pPr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>Prawa kobiet</w:t>
            </w:r>
          </w:p>
          <w:p w14:paraId="39F202A3" w14:textId="77777777" w:rsidR="005F4CE2" w:rsidRPr="005F4CE2" w:rsidRDefault="005F4CE2" w:rsidP="00380B64">
            <w:pPr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>Terroryzm polityczny</w:t>
            </w:r>
          </w:p>
          <w:p w14:paraId="145BEF60" w14:textId="77777777" w:rsidR="005F4CE2" w:rsidRPr="005F4CE2" w:rsidRDefault="005F4CE2" w:rsidP="00380B64">
            <w:pPr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>Walka z segregacją rasową w USA</w:t>
            </w:r>
          </w:p>
          <w:p w14:paraId="41761F91" w14:textId="567DC1D5" w:rsidR="005F4CE2" w:rsidRPr="00410F7D" w:rsidRDefault="005F4CE2" w:rsidP="00380B64">
            <w:pPr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 xml:space="preserve">Sobór </w:t>
            </w:r>
            <w:r w:rsidR="00206F6F">
              <w:rPr>
                <w:rFonts w:cstheme="minorHAnsi"/>
                <w:sz w:val="20"/>
                <w:szCs w:val="20"/>
              </w:rPr>
              <w:t>w</w:t>
            </w:r>
            <w:r w:rsidRPr="005F4CE2">
              <w:rPr>
                <w:rFonts w:cstheme="minorHAnsi"/>
                <w:sz w:val="20"/>
                <w:szCs w:val="20"/>
              </w:rPr>
              <w:t>atykański II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FB4AB" w14:textId="6A1B7C43" w:rsidR="005F4CE2" w:rsidRPr="005F4CE2" w:rsidRDefault="00D365FA" w:rsidP="00380B64">
            <w:pPr>
              <w:pStyle w:val="Pa21"/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XXXV</w:t>
            </w:r>
            <w:r w:rsidR="005F4CE2" w:rsidRPr="005F4CE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.1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</w:t>
            </w:r>
            <w:r w:rsidR="005F4CE2" w:rsidRPr="005F4CE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</w:p>
          <w:p w14:paraId="6BA5E36D" w14:textId="77777777" w:rsidR="005F4CE2" w:rsidRPr="005F4CE2" w:rsidRDefault="005F4CE2" w:rsidP="00380B64">
            <w:pPr>
              <w:pStyle w:val="Pa21"/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2C010" w14:textId="3181F0D5" w:rsidR="005F4CE2" w:rsidRPr="005F4CE2" w:rsidRDefault="005F4CE2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>– wyjaśnia znaczenie terminów: rewolucja obyczajowa, ruch kontestatorski, hipisi, pacyfizm, feminizm, segregacja rasowa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B90FC" w14:textId="5DBB7E3B" w:rsidR="005F4CE2" w:rsidRPr="005F4CE2" w:rsidRDefault="005F4CE2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>– zna dat</w:t>
            </w:r>
            <w:r w:rsidR="00206F6F">
              <w:rPr>
                <w:rFonts w:cstheme="minorHAnsi"/>
                <w:sz w:val="20"/>
                <w:szCs w:val="20"/>
              </w:rPr>
              <w:t>ę</w:t>
            </w:r>
            <w:r w:rsidRPr="005F4CE2">
              <w:rPr>
                <w:rFonts w:cstheme="minorHAnsi"/>
                <w:sz w:val="20"/>
                <w:szCs w:val="20"/>
              </w:rPr>
              <w:t xml:space="preserve"> obrad </w:t>
            </w:r>
            <w:r w:rsidR="00206F6F">
              <w:rPr>
                <w:rFonts w:cstheme="minorHAnsi"/>
                <w:sz w:val="20"/>
                <w:szCs w:val="20"/>
              </w:rPr>
              <w:t>s</w:t>
            </w:r>
            <w:r w:rsidRPr="005F4CE2">
              <w:rPr>
                <w:rFonts w:cstheme="minorHAnsi"/>
                <w:sz w:val="20"/>
                <w:szCs w:val="20"/>
              </w:rPr>
              <w:t xml:space="preserve">oboru </w:t>
            </w:r>
            <w:r w:rsidR="00206F6F">
              <w:rPr>
                <w:rFonts w:cstheme="minorHAnsi"/>
                <w:sz w:val="20"/>
                <w:szCs w:val="20"/>
              </w:rPr>
              <w:t>w</w:t>
            </w:r>
            <w:r w:rsidRPr="005F4CE2">
              <w:rPr>
                <w:rFonts w:cstheme="minorHAnsi"/>
                <w:sz w:val="20"/>
                <w:szCs w:val="20"/>
              </w:rPr>
              <w:t>atykańskiego II (1962–1965)</w:t>
            </w:r>
          </w:p>
          <w:p w14:paraId="285EFC35" w14:textId="34B3597A" w:rsidR="005F4CE2" w:rsidRPr="005F4CE2" w:rsidRDefault="005F4CE2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>– identyfikuje postacie: Martina Luthera Kinga, Jana XXIII, Pawła VI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E920E" w14:textId="42A9CBF3" w:rsidR="005F4CE2" w:rsidRPr="005F4CE2" w:rsidRDefault="005F4CE2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>– zna dat</w:t>
            </w:r>
            <w:r w:rsidR="00206F6F">
              <w:rPr>
                <w:rFonts w:cstheme="minorHAnsi"/>
                <w:sz w:val="20"/>
                <w:szCs w:val="20"/>
              </w:rPr>
              <w:t>ę</w:t>
            </w:r>
            <w:r w:rsidRPr="005F4CE2">
              <w:rPr>
                <w:rFonts w:cstheme="minorHAnsi"/>
                <w:sz w:val="20"/>
                <w:szCs w:val="20"/>
              </w:rPr>
              <w:t xml:space="preserve"> buntów studenckich we Francji (1968)</w:t>
            </w:r>
          </w:p>
          <w:p w14:paraId="7E4B85BD" w14:textId="72AEAE09" w:rsidR="005F4CE2" w:rsidRPr="005F4CE2" w:rsidRDefault="005F4CE2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>– przedstawia przyczyny przemian społecznych i</w:t>
            </w:r>
            <w:r w:rsidR="00206F6F">
              <w:rPr>
                <w:rFonts w:cstheme="minorHAnsi"/>
                <w:sz w:val="20"/>
                <w:szCs w:val="20"/>
              </w:rPr>
              <w:t> </w:t>
            </w:r>
            <w:r w:rsidRPr="005F4CE2">
              <w:rPr>
                <w:rFonts w:cstheme="minorHAnsi"/>
                <w:sz w:val="20"/>
                <w:szCs w:val="20"/>
              </w:rPr>
              <w:t>kulturowych w</w:t>
            </w:r>
            <w:r w:rsidR="00206F6F">
              <w:rPr>
                <w:rFonts w:cstheme="minorHAnsi"/>
                <w:sz w:val="20"/>
                <w:szCs w:val="20"/>
              </w:rPr>
              <w:t> </w:t>
            </w:r>
            <w:r w:rsidRPr="005F4CE2">
              <w:rPr>
                <w:rFonts w:cstheme="minorHAnsi"/>
                <w:sz w:val="20"/>
                <w:szCs w:val="20"/>
              </w:rPr>
              <w:t>drugiej połowie XX w.</w:t>
            </w:r>
          </w:p>
          <w:p w14:paraId="5EFE414A" w14:textId="6079111F" w:rsidR="005F4CE2" w:rsidRPr="005F4CE2" w:rsidRDefault="005F4CE2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>– omawia cechy charakterystyczne rewolucji obyczajowej i jej skutki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44C52" w14:textId="5B343858" w:rsidR="005F4CE2" w:rsidRPr="005F4CE2" w:rsidRDefault="005F4CE2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>– przedstawia cele buntów studenckich w</w:t>
            </w:r>
            <w:r w:rsidR="004E2C55">
              <w:rPr>
                <w:rFonts w:cstheme="minorHAnsi"/>
                <w:sz w:val="20"/>
                <w:szCs w:val="20"/>
              </w:rPr>
              <w:t> </w:t>
            </w:r>
            <w:r w:rsidRPr="005F4CE2">
              <w:rPr>
                <w:rFonts w:cstheme="minorHAnsi"/>
                <w:sz w:val="20"/>
                <w:szCs w:val="20"/>
              </w:rPr>
              <w:t>krajach zachodnich w</w:t>
            </w:r>
            <w:r w:rsidR="004E2C55">
              <w:rPr>
                <w:rFonts w:cstheme="minorHAnsi"/>
                <w:sz w:val="20"/>
                <w:szCs w:val="20"/>
              </w:rPr>
              <w:t> </w:t>
            </w:r>
            <w:r w:rsidRPr="005F4CE2">
              <w:rPr>
                <w:rFonts w:cstheme="minorHAnsi"/>
                <w:sz w:val="20"/>
                <w:szCs w:val="20"/>
              </w:rPr>
              <w:t>latach 60.</w:t>
            </w:r>
          </w:p>
          <w:p w14:paraId="73512F25" w14:textId="77777777" w:rsidR="005F4CE2" w:rsidRPr="005F4CE2" w:rsidRDefault="005F4CE2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>– wymienia hasła ruchów kontestatorskich</w:t>
            </w:r>
          </w:p>
          <w:p w14:paraId="0C8A8492" w14:textId="7D627EA7" w:rsidR="005F4CE2" w:rsidRPr="005F4CE2" w:rsidRDefault="005F4CE2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>– wyjaśnia, na czym polegała walka z</w:t>
            </w:r>
            <w:r w:rsidR="004E2C55">
              <w:rPr>
                <w:rFonts w:cstheme="minorHAnsi"/>
                <w:sz w:val="20"/>
                <w:szCs w:val="20"/>
              </w:rPr>
              <w:t> </w:t>
            </w:r>
            <w:r w:rsidRPr="005F4CE2">
              <w:rPr>
                <w:rFonts w:cstheme="minorHAnsi"/>
                <w:sz w:val="20"/>
                <w:szCs w:val="20"/>
              </w:rPr>
              <w:t>segregacją rasową w USA</w:t>
            </w:r>
          </w:p>
          <w:p w14:paraId="431BC232" w14:textId="469F6B62" w:rsidR="005F4CE2" w:rsidRPr="005F4CE2" w:rsidRDefault="005F4CE2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 xml:space="preserve">– wymienia skutki obrad </w:t>
            </w:r>
            <w:r w:rsidR="004E2C55">
              <w:rPr>
                <w:rFonts w:cstheme="minorHAnsi"/>
                <w:sz w:val="20"/>
                <w:szCs w:val="20"/>
              </w:rPr>
              <w:t>s</w:t>
            </w:r>
            <w:r w:rsidRPr="005F4CE2">
              <w:rPr>
                <w:rFonts w:cstheme="minorHAnsi"/>
                <w:sz w:val="20"/>
                <w:szCs w:val="20"/>
              </w:rPr>
              <w:t xml:space="preserve">oboru </w:t>
            </w:r>
            <w:r w:rsidR="004E2C55">
              <w:rPr>
                <w:rFonts w:cstheme="minorHAnsi"/>
                <w:sz w:val="20"/>
                <w:szCs w:val="20"/>
              </w:rPr>
              <w:t>w</w:t>
            </w:r>
            <w:r w:rsidRPr="005F4CE2">
              <w:rPr>
                <w:rFonts w:cstheme="minorHAnsi"/>
                <w:sz w:val="20"/>
                <w:szCs w:val="20"/>
              </w:rPr>
              <w:t>atykańskiego II</w:t>
            </w:r>
          </w:p>
          <w:p w14:paraId="3449254F" w14:textId="55D3C9D9" w:rsidR="005F4CE2" w:rsidRPr="005F4CE2" w:rsidRDefault="005F4CE2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 xml:space="preserve">– prezentuje poglądy ruchów </w:t>
            </w:r>
            <w:r w:rsidR="004E2C55" w:rsidRPr="004E2C55">
              <w:rPr>
                <w:rFonts w:cstheme="minorHAnsi"/>
                <w:sz w:val="20"/>
                <w:szCs w:val="20"/>
              </w:rPr>
              <w:t xml:space="preserve">walczących o </w:t>
            </w:r>
            <w:r w:rsidRPr="005F4CE2">
              <w:rPr>
                <w:rFonts w:cstheme="minorHAnsi"/>
                <w:sz w:val="20"/>
                <w:szCs w:val="20"/>
              </w:rPr>
              <w:t>praw</w:t>
            </w:r>
            <w:r w:rsidR="004E2C55">
              <w:rPr>
                <w:rFonts w:cstheme="minorHAnsi"/>
                <w:sz w:val="20"/>
                <w:szCs w:val="20"/>
              </w:rPr>
              <w:t>a</w:t>
            </w:r>
            <w:r w:rsidRPr="005F4CE2">
              <w:rPr>
                <w:rFonts w:cstheme="minorHAnsi"/>
                <w:sz w:val="20"/>
                <w:szCs w:val="20"/>
              </w:rPr>
              <w:t xml:space="preserve"> kobiet w XX w.</w:t>
            </w:r>
          </w:p>
          <w:p w14:paraId="75290596" w14:textId="77777777" w:rsidR="005F4CE2" w:rsidRPr="005F4CE2" w:rsidRDefault="005F4CE2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>– omawia przyczyny, przejawy i skutki buntów studenckich</w:t>
            </w:r>
          </w:p>
          <w:p w14:paraId="41C84D0B" w14:textId="1C15B135" w:rsidR="005F4CE2" w:rsidRPr="005F4CE2" w:rsidRDefault="005F4CE2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>– opisuje walkę o</w:t>
            </w:r>
            <w:r w:rsidR="004E2C55">
              <w:rPr>
                <w:rFonts w:cstheme="minorHAnsi"/>
                <w:sz w:val="20"/>
                <w:szCs w:val="20"/>
              </w:rPr>
              <w:t> </w:t>
            </w:r>
            <w:r w:rsidRPr="005F4CE2">
              <w:rPr>
                <w:rFonts w:cstheme="minorHAnsi"/>
                <w:sz w:val="20"/>
                <w:szCs w:val="20"/>
              </w:rPr>
              <w:t>równouprawnie</w:t>
            </w:r>
            <w:r w:rsidR="00234462">
              <w:rPr>
                <w:rFonts w:cstheme="minorHAnsi"/>
                <w:sz w:val="20"/>
                <w:szCs w:val="20"/>
              </w:rPr>
              <w:softHyphen/>
            </w:r>
            <w:r w:rsidRPr="005F4CE2">
              <w:rPr>
                <w:rFonts w:cstheme="minorHAnsi"/>
                <w:sz w:val="20"/>
                <w:szCs w:val="20"/>
              </w:rPr>
              <w:t>nie</w:t>
            </w:r>
            <w:r w:rsidR="003E7573">
              <w:rPr>
                <w:rFonts w:cstheme="minorHAnsi"/>
                <w:sz w:val="20"/>
                <w:szCs w:val="20"/>
              </w:rPr>
              <w:t xml:space="preserve"> rasowe</w:t>
            </w:r>
          </w:p>
          <w:p w14:paraId="5B1B8B06" w14:textId="7B058471" w:rsidR="005F4CE2" w:rsidRPr="005F4CE2" w:rsidRDefault="005F4CE2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 xml:space="preserve">– wymienia przykłady zespołów rockowych, które </w:t>
            </w:r>
            <w:r w:rsidRPr="005F4CE2">
              <w:rPr>
                <w:rFonts w:cstheme="minorHAnsi"/>
                <w:sz w:val="20"/>
                <w:szCs w:val="20"/>
              </w:rPr>
              <w:lastRenderedPageBreak/>
              <w:t>miały wpływ na kształtowanie się kultury młodzieżowej lat 60. i 70.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530B4" w14:textId="77777777" w:rsidR="005F4CE2" w:rsidRPr="005F4CE2" w:rsidRDefault="005F4CE2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lastRenderedPageBreak/>
              <w:t xml:space="preserve">– wyjaśnia znaczenie terminów: kontrkultura, laicyzacja, </w:t>
            </w:r>
            <w:proofErr w:type="spellStart"/>
            <w:r w:rsidRPr="005F4CE2">
              <w:rPr>
                <w:rFonts w:cstheme="minorHAnsi"/>
                <w:sz w:val="20"/>
                <w:szCs w:val="20"/>
              </w:rPr>
              <w:t>Greenpeace</w:t>
            </w:r>
            <w:proofErr w:type="spellEnd"/>
            <w:r w:rsidRPr="005F4CE2">
              <w:rPr>
                <w:rFonts w:cstheme="minorHAnsi"/>
                <w:sz w:val="20"/>
                <w:szCs w:val="20"/>
              </w:rPr>
              <w:t>, Woodstock, terroryzm polityczny</w:t>
            </w:r>
          </w:p>
          <w:p w14:paraId="5926D75D" w14:textId="200D74E7" w:rsidR="005F4CE2" w:rsidRPr="005F4CE2" w:rsidRDefault="005F4CE2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>– omawia cechy charakterystyczne ruchów kontestatorskich i</w:t>
            </w:r>
            <w:r w:rsidR="00234462">
              <w:rPr>
                <w:rFonts w:cstheme="minorHAnsi"/>
                <w:sz w:val="20"/>
                <w:szCs w:val="20"/>
              </w:rPr>
              <w:t> </w:t>
            </w:r>
            <w:r w:rsidRPr="005F4CE2">
              <w:rPr>
                <w:rFonts w:cstheme="minorHAnsi"/>
                <w:sz w:val="20"/>
                <w:szCs w:val="20"/>
              </w:rPr>
              <w:t>pacyfistycznych</w:t>
            </w:r>
          </w:p>
          <w:p w14:paraId="12EB36D7" w14:textId="3F4A782B" w:rsidR="005F4CE2" w:rsidRPr="005F4CE2" w:rsidRDefault="005F4CE2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 xml:space="preserve">– </w:t>
            </w:r>
            <w:r w:rsidR="00234462" w:rsidRPr="00234462">
              <w:rPr>
                <w:rFonts w:cstheme="minorHAnsi"/>
                <w:sz w:val="20"/>
                <w:szCs w:val="20"/>
              </w:rPr>
              <w:t>wymienia</w:t>
            </w:r>
            <w:r w:rsidRPr="005F4CE2">
              <w:rPr>
                <w:rFonts w:cstheme="minorHAnsi"/>
                <w:sz w:val="20"/>
                <w:szCs w:val="20"/>
              </w:rPr>
              <w:t xml:space="preserve"> przejawy terroryzmu politycznego</w:t>
            </w:r>
          </w:p>
          <w:p w14:paraId="64A38B3A" w14:textId="77777777" w:rsidR="005F4CE2" w:rsidRPr="005F4CE2" w:rsidRDefault="005F4CE2" w:rsidP="00380B64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>– ocenia skutki społeczne, kulturalne i polityczne przemian obyczajowych lat 60. XX w.</w:t>
            </w:r>
          </w:p>
          <w:p w14:paraId="4AB14889" w14:textId="75100281" w:rsidR="005F4CE2" w:rsidRPr="005F4CE2" w:rsidRDefault="005F4CE2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HelveticaNeueLTPro-Roman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 xml:space="preserve">– ocenia znaczenie reform </w:t>
            </w:r>
            <w:r w:rsidR="00234462">
              <w:rPr>
                <w:rFonts w:cstheme="minorHAnsi"/>
                <w:sz w:val="20"/>
                <w:szCs w:val="20"/>
              </w:rPr>
              <w:t>s</w:t>
            </w:r>
            <w:r w:rsidRPr="005F4CE2">
              <w:rPr>
                <w:rFonts w:cstheme="minorHAnsi"/>
                <w:sz w:val="20"/>
                <w:szCs w:val="20"/>
              </w:rPr>
              <w:t xml:space="preserve">oboru </w:t>
            </w:r>
            <w:r w:rsidR="00234462">
              <w:rPr>
                <w:rFonts w:cstheme="minorHAnsi"/>
                <w:sz w:val="20"/>
                <w:szCs w:val="20"/>
              </w:rPr>
              <w:t>w</w:t>
            </w:r>
            <w:r w:rsidRPr="005F4CE2">
              <w:rPr>
                <w:rFonts w:cstheme="minorHAnsi"/>
                <w:sz w:val="20"/>
                <w:szCs w:val="20"/>
              </w:rPr>
              <w:t>atykańskiego II</w:t>
            </w:r>
          </w:p>
        </w:tc>
      </w:tr>
      <w:tr w:rsidR="005F4CE2" w:rsidRPr="000C67C6" w14:paraId="08354AC9" w14:textId="77777777" w:rsidTr="00C40228">
        <w:tc>
          <w:tcPr>
            <w:tcW w:w="1488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3ADA8E6" w14:textId="3797B6F7" w:rsidR="005F4CE2" w:rsidRPr="000C67C6" w:rsidRDefault="005F4CE2" w:rsidP="00380B64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b/>
                <w:sz w:val="20"/>
                <w:szCs w:val="20"/>
              </w:rPr>
              <w:t xml:space="preserve">Rozdział IV: </w:t>
            </w:r>
            <w:r w:rsidRPr="003E7573">
              <w:rPr>
                <w:rFonts w:cstheme="minorHAnsi"/>
                <w:b/>
                <w:sz w:val="20"/>
                <w:szCs w:val="20"/>
              </w:rPr>
              <w:t>Polska po II wojnie światowej</w:t>
            </w:r>
          </w:p>
        </w:tc>
      </w:tr>
      <w:tr w:rsidR="005F4CE2" w:rsidRPr="00D34564" w14:paraId="5F0A9AFE" w14:textId="77777777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82C294" w14:textId="023D1810" w:rsidR="005F4CE2" w:rsidRPr="00D34564" w:rsidRDefault="00C74143" w:rsidP="00380B64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D34564">
              <w:rPr>
                <w:rFonts w:cstheme="minorHAnsi"/>
                <w:sz w:val="20"/>
                <w:szCs w:val="20"/>
              </w:rPr>
              <w:t>1. Początki władzy komunistów w Polsce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FFC105" w14:textId="77777777" w:rsidR="00C74143" w:rsidRPr="00D34564" w:rsidRDefault="00C74143" w:rsidP="00380B64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ind w:left="316"/>
              <w:rPr>
                <w:rFonts w:cstheme="minorHAnsi"/>
                <w:sz w:val="20"/>
                <w:szCs w:val="20"/>
              </w:rPr>
            </w:pPr>
            <w:r w:rsidRPr="00D34564">
              <w:rPr>
                <w:rFonts w:cstheme="minorHAnsi"/>
                <w:sz w:val="20"/>
                <w:szCs w:val="20"/>
              </w:rPr>
              <w:t>Nowa Polska</w:t>
            </w:r>
          </w:p>
          <w:p w14:paraId="749CB5AE" w14:textId="77777777" w:rsidR="00C74143" w:rsidRPr="00D34564" w:rsidRDefault="00C74143" w:rsidP="00380B64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ind w:left="316"/>
              <w:rPr>
                <w:rFonts w:cstheme="minorHAnsi"/>
                <w:sz w:val="20"/>
                <w:szCs w:val="20"/>
              </w:rPr>
            </w:pPr>
            <w:r w:rsidRPr="00D34564">
              <w:rPr>
                <w:rFonts w:cstheme="minorHAnsi"/>
                <w:sz w:val="20"/>
                <w:szCs w:val="20"/>
              </w:rPr>
              <w:t>Polacy wobec komunistów</w:t>
            </w:r>
          </w:p>
          <w:p w14:paraId="3AF2BE63" w14:textId="77777777" w:rsidR="00C74143" w:rsidRPr="00D34564" w:rsidRDefault="00C74143" w:rsidP="00380B64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ind w:left="316"/>
              <w:rPr>
                <w:rFonts w:cstheme="minorHAnsi"/>
                <w:sz w:val="20"/>
                <w:szCs w:val="20"/>
              </w:rPr>
            </w:pPr>
            <w:r w:rsidRPr="00D34564">
              <w:rPr>
                <w:rFonts w:cstheme="minorHAnsi"/>
                <w:sz w:val="20"/>
                <w:szCs w:val="20"/>
              </w:rPr>
              <w:t>Referendum ludowe w 1946 r.</w:t>
            </w:r>
          </w:p>
          <w:p w14:paraId="0D7E9E48" w14:textId="77777777" w:rsidR="00C74143" w:rsidRPr="00D34564" w:rsidRDefault="00C74143" w:rsidP="00380B64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ind w:left="316"/>
              <w:rPr>
                <w:rFonts w:cstheme="minorHAnsi"/>
                <w:sz w:val="20"/>
                <w:szCs w:val="20"/>
              </w:rPr>
            </w:pPr>
            <w:r w:rsidRPr="00D34564">
              <w:rPr>
                <w:rFonts w:cstheme="minorHAnsi"/>
                <w:sz w:val="20"/>
                <w:szCs w:val="20"/>
              </w:rPr>
              <w:t>Sfałszowane wybory w 1947 r.</w:t>
            </w:r>
          </w:p>
          <w:p w14:paraId="4D8ADA1E" w14:textId="77777777" w:rsidR="00C74143" w:rsidRPr="00D34564" w:rsidRDefault="00C74143" w:rsidP="00380B64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ind w:left="316"/>
              <w:rPr>
                <w:rFonts w:cstheme="minorHAnsi"/>
                <w:sz w:val="20"/>
                <w:szCs w:val="20"/>
              </w:rPr>
            </w:pPr>
            <w:r w:rsidRPr="00D34564">
              <w:rPr>
                <w:rFonts w:cstheme="minorHAnsi"/>
                <w:sz w:val="20"/>
                <w:szCs w:val="20"/>
              </w:rPr>
              <w:t>Podziemie antykomunistyczne</w:t>
            </w:r>
          </w:p>
          <w:p w14:paraId="62DE7FF2" w14:textId="77777777" w:rsidR="00C74143" w:rsidRPr="00D34564" w:rsidRDefault="00C74143" w:rsidP="00380B64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ind w:left="316"/>
              <w:rPr>
                <w:rFonts w:cstheme="minorHAnsi"/>
                <w:sz w:val="20"/>
                <w:szCs w:val="20"/>
              </w:rPr>
            </w:pPr>
            <w:r w:rsidRPr="00D34564">
              <w:rPr>
                <w:rFonts w:cstheme="minorHAnsi"/>
                <w:sz w:val="20"/>
                <w:szCs w:val="20"/>
              </w:rPr>
              <w:t>Przemiany gospodarcze</w:t>
            </w:r>
          </w:p>
          <w:p w14:paraId="402948F1" w14:textId="62324EA3" w:rsidR="005F4CE2" w:rsidRPr="00D34564" w:rsidRDefault="005F4CE2" w:rsidP="00380B64">
            <w:pPr>
              <w:spacing w:after="0" w:line="240" w:lineRule="auto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5DDD01" w14:textId="37E7C3D0" w:rsidR="00C74143" w:rsidRPr="00D34564" w:rsidRDefault="00B43A80" w:rsidP="00380B64">
            <w:pPr>
              <w:pStyle w:val="Pa21"/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XXXI</w:t>
            </w:r>
            <w:r w:rsidR="00C74143" w:rsidRPr="00D34564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I.5 </w:t>
            </w:r>
          </w:p>
          <w:p w14:paraId="01F4423D" w14:textId="07F3C0A0" w:rsidR="00C74143" w:rsidRPr="00D34564" w:rsidRDefault="00B43A80" w:rsidP="00380B6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XXXV</w:t>
            </w:r>
            <w:r w:rsidR="00C74143" w:rsidRPr="00D34564">
              <w:rPr>
                <w:rFonts w:cstheme="minorHAnsi"/>
                <w:color w:val="000000"/>
                <w:sz w:val="20"/>
                <w:szCs w:val="20"/>
              </w:rPr>
              <w:t xml:space="preserve">I.1 </w:t>
            </w:r>
          </w:p>
          <w:p w14:paraId="129DCD98" w14:textId="1472DC81" w:rsidR="00C74143" w:rsidRPr="00D34564" w:rsidRDefault="00B43A80" w:rsidP="00380B64">
            <w:pPr>
              <w:pStyle w:val="Pa21"/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XXXV</w:t>
            </w:r>
            <w:r w:rsidR="00C74143" w:rsidRPr="00D34564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I.2</w:t>
            </w:r>
          </w:p>
          <w:p w14:paraId="46C60FC1" w14:textId="35094F7F" w:rsidR="005F4CE2" w:rsidRPr="00D34564" w:rsidRDefault="005F4CE2" w:rsidP="00380B64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EA138" w14:textId="7CD0D854" w:rsidR="005F4CE2" w:rsidRPr="00D34564" w:rsidRDefault="00C74143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/>
                <w:color w:val="00B0F0"/>
                <w:sz w:val="20"/>
                <w:szCs w:val="20"/>
              </w:rPr>
            </w:pPr>
            <w:r w:rsidRPr="00D34564">
              <w:rPr>
                <w:rFonts w:cstheme="minorHAnsi"/>
                <w:sz w:val="20"/>
                <w:szCs w:val="20"/>
              </w:rPr>
              <w:t>– wyjaśnia znaczenie terminów: Ziemie Odzyskane, przesiedlenia ludności, Polska Partia Robotnicza, Polskie Stronnictwo Ludowe (PSL),</w:t>
            </w:r>
            <w:r w:rsidR="00CA022A">
              <w:rPr>
                <w:rFonts w:cstheme="minorHAnsi"/>
                <w:sz w:val="20"/>
                <w:szCs w:val="20"/>
              </w:rPr>
              <w:t xml:space="preserve"> </w:t>
            </w:r>
            <w:r w:rsidRPr="00D34564">
              <w:rPr>
                <w:rFonts w:cstheme="minorHAnsi"/>
                <w:sz w:val="20"/>
                <w:szCs w:val="20"/>
              </w:rPr>
              <w:t>żołnierze niezłomni (wyklęci)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03F86" w14:textId="277CD581" w:rsidR="00CA022A" w:rsidRPr="00D34564" w:rsidRDefault="00CA022A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D34564">
              <w:rPr>
                <w:rFonts w:cstheme="minorHAnsi"/>
                <w:sz w:val="20"/>
                <w:szCs w:val="20"/>
              </w:rPr>
              <w:t>– wyjaśnia znaczenie terminów: akcja „Wisła”</w:t>
            </w:r>
            <w:r>
              <w:rPr>
                <w:rFonts w:cstheme="minorHAnsi"/>
                <w:sz w:val="20"/>
                <w:szCs w:val="20"/>
              </w:rPr>
              <w:t xml:space="preserve">, </w:t>
            </w:r>
            <w:r w:rsidRPr="00D34564">
              <w:rPr>
                <w:rFonts w:cstheme="minorHAnsi"/>
                <w:sz w:val="20"/>
                <w:szCs w:val="20"/>
              </w:rPr>
              <w:t>referendum ludowe, demokracja ludowa, reforma rolna, nacjonalizacja przemysłu</w:t>
            </w:r>
          </w:p>
          <w:p w14:paraId="2E98BECC" w14:textId="0509EB9D" w:rsidR="00D34564" w:rsidRPr="00D34564" w:rsidRDefault="00D34564" w:rsidP="00380B64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D34564">
              <w:rPr>
                <w:rFonts w:cstheme="minorHAnsi"/>
                <w:sz w:val="20"/>
                <w:szCs w:val="20"/>
              </w:rPr>
              <w:t>– zna daty: referendum ludowego (1946), pierwszych powojennych wyborów parlamentarnych (1947)</w:t>
            </w:r>
          </w:p>
          <w:p w14:paraId="72E65701" w14:textId="165D7AC7" w:rsidR="00D34564" w:rsidRPr="00D34564" w:rsidRDefault="00D34564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D34564">
              <w:rPr>
                <w:rFonts w:cstheme="minorHAnsi"/>
                <w:sz w:val="20"/>
                <w:szCs w:val="20"/>
              </w:rPr>
              <w:t>– identyfikuje postaci</w:t>
            </w:r>
            <w:r w:rsidR="00B23A51">
              <w:rPr>
                <w:rFonts w:cstheme="minorHAnsi"/>
                <w:sz w:val="20"/>
                <w:szCs w:val="20"/>
              </w:rPr>
              <w:t>e</w:t>
            </w:r>
            <w:r w:rsidRPr="00D34564">
              <w:rPr>
                <w:rFonts w:cstheme="minorHAnsi"/>
                <w:sz w:val="20"/>
                <w:szCs w:val="20"/>
              </w:rPr>
              <w:t xml:space="preserve">: Stanisława Mikołajczyka, Witolda Pileckiego, Danuty </w:t>
            </w:r>
            <w:proofErr w:type="spellStart"/>
            <w:r w:rsidRPr="00D34564">
              <w:rPr>
                <w:rFonts w:cstheme="minorHAnsi"/>
                <w:sz w:val="20"/>
                <w:szCs w:val="20"/>
              </w:rPr>
              <w:t>Siedzikówny</w:t>
            </w:r>
            <w:proofErr w:type="spellEnd"/>
            <w:r w:rsidRPr="00D34564">
              <w:rPr>
                <w:rFonts w:cstheme="minorHAnsi"/>
                <w:sz w:val="20"/>
                <w:szCs w:val="20"/>
              </w:rPr>
              <w:t xml:space="preserve"> „Ink</w:t>
            </w:r>
            <w:r w:rsidR="00B23A51">
              <w:rPr>
                <w:rFonts w:cstheme="minorHAnsi"/>
                <w:sz w:val="20"/>
                <w:szCs w:val="20"/>
              </w:rPr>
              <w:t>i</w:t>
            </w:r>
            <w:r w:rsidRPr="00D34564">
              <w:rPr>
                <w:rFonts w:cstheme="minorHAnsi"/>
                <w:sz w:val="20"/>
                <w:szCs w:val="20"/>
              </w:rPr>
              <w:t>”</w:t>
            </w:r>
          </w:p>
          <w:p w14:paraId="3FB17DA5" w14:textId="1B3BED5A" w:rsidR="005F4CE2" w:rsidRPr="00CA022A" w:rsidRDefault="00D34564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D34564">
              <w:rPr>
                <w:rFonts w:cstheme="minorHAnsi"/>
                <w:sz w:val="20"/>
                <w:szCs w:val="20"/>
              </w:rPr>
              <w:t>– wskazuje na mapie granice Polski po II</w:t>
            </w:r>
            <w:r w:rsidR="00B23A51">
              <w:rPr>
                <w:rFonts w:cstheme="minorHAnsi"/>
                <w:sz w:val="20"/>
                <w:szCs w:val="20"/>
              </w:rPr>
              <w:t> </w:t>
            </w:r>
            <w:r w:rsidRPr="00D34564">
              <w:rPr>
                <w:rFonts w:cstheme="minorHAnsi"/>
                <w:sz w:val="20"/>
                <w:szCs w:val="20"/>
              </w:rPr>
              <w:t>wojnie światowej, kierunki powojennych przesiedleń ludności na ziemiach polskich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55FE5" w14:textId="4A4F880F" w:rsidR="00D34564" w:rsidRPr="00D34564" w:rsidRDefault="00D34564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D34564">
              <w:rPr>
                <w:rFonts w:cstheme="minorHAnsi"/>
                <w:sz w:val="20"/>
                <w:szCs w:val="20"/>
              </w:rPr>
              <w:t>– wyjaśnia znaczenie terminów: Urząd Bezpieczeństwa (UB), cenzura prewencyjna, Zrzeszenie „Wolność i</w:t>
            </w:r>
            <w:r w:rsidR="00B23A51">
              <w:rPr>
                <w:rFonts w:cstheme="minorHAnsi"/>
                <w:sz w:val="20"/>
                <w:szCs w:val="20"/>
              </w:rPr>
              <w:t> </w:t>
            </w:r>
            <w:r w:rsidRPr="00D34564">
              <w:rPr>
                <w:rFonts w:cstheme="minorHAnsi"/>
                <w:sz w:val="20"/>
                <w:szCs w:val="20"/>
              </w:rPr>
              <w:t>Niezawisłość” (WiN), bitwa o</w:t>
            </w:r>
            <w:r w:rsidR="00B23A51">
              <w:rPr>
                <w:rFonts w:cstheme="minorHAnsi"/>
                <w:sz w:val="20"/>
                <w:szCs w:val="20"/>
              </w:rPr>
              <w:t> </w:t>
            </w:r>
            <w:r w:rsidRPr="00D34564">
              <w:rPr>
                <w:rFonts w:cstheme="minorHAnsi"/>
                <w:sz w:val="20"/>
                <w:szCs w:val="20"/>
              </w:rPr>
              <w:t>handel</w:t>
            </w:r>
          </w:p>
          <w:p w14:paraId="62063E75" w14:textId="00AC56F9" w:rsidR="00D34564" w:rsidRPr="00D34564" w:rsidRDefault="00D34564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D34564">
              <w:rPr>
                <w:rFonts w:cstheme="minorHAnsi"/>
                <w:sz w:val="20"/>
                <w:szCs w:val="20"/>
              </w:rPr>
              <w:t>– identyfikuje postać Józefa Franczaka „Lalu</w:t>
            </w:r>
            <w:r w:rsidR="00B23A51">
              <w:rPr>
                <w:rFonts w:cstheme="minorHAnsi"/>
                <w:sz w:val="20"/>
                <w:szCs w:val="20"/>
              </w:rPr>
              <w:t>sia</w:t>
            </w:r>
            <w:r w:rsidRPr="00D34564">
              <w:rPr>
                <w:rFonts w:cstheme="minorHAnsi"/>
                <w:sz w:val="20"/>
                <w:szCs w:val="20"/>
              </w:rPr>
              <w:t>”</w:t>
            </w:r>
          </w:p>
          <w:p w14:paraId="556E0F86" w14:textId="65B086EB" w:rsidR="00D34564" w:rsidRPr="00D34564" w:rsidRDefault="00D34564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D34564">
              <w:rPr>
                <w:rFonts w:cstheme="minorHAnsi"/>
                <w:sz w:val="20"/>
                <w:szCs w:val="20"/>
              </w:rPr>
              <w:t>– przedstawia przyczyny i skutki migracji ludności na ziemiach polskich po II wojnie światowej</w:t>
            </w:r>
          </w:p>
          <w:p w14:paraId="57BAA3D6" w14:textId="53BB3518" w:rsidR="005F4CE2" w:rsidRPr="00D34564" w:rsidRDefault="00D34564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/>
                <w:sz w:val="20"/>
                <w:szCs w:val="20"/>
              </w:rPr>
            </w:pPr>
            <w:r w:rsidRPr="00D34564">
              <w:rPr>
                <w:rFonts w:cstheme="minorHAnsi"/>
                <w:sz w:val="20"/>
                <w:szCs w:val="20"/>
              </w:rPr>
              <w:t>– opisuje metody, dzięki którym komuniści zdobyli władzę w Polsce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C0BAD" w14:textId="4FF0BC66" w:rsidR="00D34564" w:rsidRPr="00D34564" w:rsidRDefault="00D34564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D34564">
              <w:rPr>
                <w:rFonts w:cstheme="minorHAnsi"/>
                <w:sz w:val="20"/>
                <w:szCs w:val="20"/>
              </w:rPr>
              <w:t>– charakteryzuje międzynarodowe uwarunkowania ukształtowania polskiej granicy państwowej po II</w:t>
            </w:r>
            <w:r w:rsidR="00B23A51">
              <w:rPr>
                <w:rFonts w:cstheme="minorHAnsi"/>
                <w:sz w:val="20"/>
                <w:szCs w:val="20"/>
              </w:rPr>
              <w:t> </w:t>
            </w:r>
            <w:r w:rsidRPr="00D34564">
              <w:rPr>
                <w:rFonts w:cstheme="minorHAnsi"/>
                <w:sz w:val="20"/>
                <w:szCs w:val="20"/>
              </w:rPr>
              <w:t>wojnie światowej</w:t>
            </w:r>
          </w:p>
          <w:p w14:paraId="0708F4AC" w14:textId="77777777" w:rsidR="00D34564" w:rsidRPr="00D34564" w:rsidRDefault="00D34564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D34564">
              <w:rPr>
                <w:rFonts w:eastAsia="DejaVu Sans" w:cstheme="minorHAnsi"/>
                <w:sz w:val="20"/>
                <w:szCs w:val="20"/>
                <w:lang w:eastAsia="pl-PL" w:bidi="pl-PL"/>
              </w:rPr>
              <w:t>–</w:t>
            </w:r>
            <w:r w:rsidRPr="00D34564">
              <w:rPr>
                <w:rFonts w:cstheme="minorHAnsi"/>
                <w:sz w:val="20"/>
                <w:szCs w:val="20"/>
              </w:rPr>
              <w:t xml:space="preserve"> przedstawia okoliczności i skutki przeprowadzenia referendum ludowego</w:t>
            </w:r>
          </w:p>
          <w:p w14:paraId="5A75CD3F" w14:textId="08AFC119" w:rsidR="00D34564" w:rsidRPr="00D34564" w:rsidRDefault="00D34564" w:rsidP="00380B6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D34564">
              <w:rPr>
                <w:rFonts w:cstheme="minorHAnsi"/>
                <w:sz w:val="20"/>
                <w:szCs w:val="20"/>
              </w:rPr>
              <w:t>–</w:t>
            </w:r>
            <w:r w:rsidRPr="00D34564">
              <w:rPr>
                <w:sz w:val="20"/>
                <w:szCs w:val="20"/>
              </w:rPr>
              <w:t xml:space="preserve"> przedstawia realia funkcjonowania podziemia niepod</w:t>
            </w:r>
            <w:r w:rsidR="00B23A51">
              <w:rPr>
                <w:sz w:val="20"/>
                <w:szCs w:val="20"/>
              </w:rPr>
              <w:softHyphen/>
            </w:r>
            <w:r w:rsidRPr="00D34564">
              <w:rPr>
                <w:sz w:val="20"/>
                <w:szCs w:val="20"/>
              </w:rPr>
              <w:t>ległościowego</w:t>
            </w:r>
          </w:p>
          <w:p w14:paraId="45FF95F4" w14:textId="71DF8580" w:rsidR="00D34564" w:rsidRPr="00D34564" w:rsidRDefault="00D34564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D34564">
              <w:rPr>
                <w:rFonts w:cstheme="minorHAnsi"/>
                <w:sz w:val="20"/>
                <w:szCs w:val="20"/>
              </w:rPr>
              <w:t>– przedstawia etapy przejmowania władzy w Polsce przez komunistów</w:t>
            </w:r>
          </w:p>
          <w:p w14:paraId="13C01498" w14:textId="23E05AD5" w:rsidR="005F4CE2" w:rsidRPr="00D34564" w:rsidRDefault="00D34564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/>
                <w:color w:val="00B0F0"/>
                <w:sz w:val="20"/>
                <w:szCs w:val="20"/>
              </w:rPr>
            </w:pPr>
            <w:r w:rsidRPr="00D34564">
              <w:rPr>
                <w:rFonts w:cstheme="minorHAnsi"/>
                <w:sz w:val="20"/>
                <w:szCs w:val="20"/>
              </w:rPr>
              <w:t>– przytacza metody terroru stosowane przez komunistów</w:t>
            </w:r>
            <w:r w:rsidRPr="00D34564">
              <w:rPr>
                <w:rFonts w:ascii="Calibri" w:hAnsi="Calibri"/>
                <w:color w:val="00B0F0"/>
                <w:sz w:val="20"/>
                <w:szCs w:val="20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3E57E" w14:textId="6587EA3F" w:rsidR="00D34564" w:rsidRPr="00D34564" w:rsidRDefault="00D34564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D34564">
              <w:rPr>
                <w:rFonts w:cstheme="minorHAnsi"/>
                <w:sz w:val="20"/>
                <w:szCs w:val="20"/>
              </w:rPr>
              <w:t>– ocenia postawę żołnierzy wyklętych</w:t>
            </w:r>
          </w:p>
          <w:p w14:paraId="1967EA71" w14:textId="77777777" w:rsidR="00D34564" w:rsidRPr="00D34564" w:rsidRDefault="00D34564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pacing w:val="-2"/>
                <w:sz w:val="20"/>
                <w:szCs w:val="20"/>
              </w:rPr>
            </w:pPr>
            <w:r w:rsidRPr="00D34564">
              <w:rPr>
                <w:rFonts w:cstheme="minorHAnsi"/>
                <w:sz w:val="20"/>
                <w:szCs w:val="20"/>
              </w:rPr>
              <w:t>–</w:t>
            </w:r>
            <w:r w:rsidRPr="00D34564">
              <w:rPr>
                <w:rFonts w:cstheme="minorHAnsi"/>
                <w:spacing w:val="-2"/>
                <w:sz w:val="20"/>
                <w:szCs w:val="20"/>
              </w:rPr>
              <w:t xml:space="preserve"> ocenia postawy Polaków wobec nowego reżimu</w:t>
            </w:r>
          </w:p>
          <w:p w14:paraId="4299B875" w14:textId="2A326D52" w:rsidR="00D34564" w:rsidRPr="00D34564" w:rsidRDefault="00D34564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D34564">
              <w:rPr>
                <w:rFonts w:cstheme="minorHAnsi"/>
                <w:sz w:val="20"/>
                <w:szCs w:val="20"/>
              </w:rPr>
              <w:t>– podaje przejawy zależności Polski od ZSRS</w:t>
            </w:r>
            <w:r w:rsidR="005F439E">
              <w:rPr>
                <w:rFonts w:cstheme="minorHAnsi"/>
                <w:sz w:val="20"/>
                <w:szCs w:val="20"/>
              </w:rPr>
              <w:t xml:space="preserve"> po wojnie</w:t>
            </w:r>
          </w:p>
          <w:p w14:paraId="1E463E51" w14:textId="77777777" w:rsidR="00D34564" w:rsidRPr="00D34564" w:rsidRDefault="00D34564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D34564">
              <w:rPr>
                <w:rFonts w:cstheme="minorHAnsi"/>
                <w:sz w:val="20"/>
                <w:szCs w:val="20"/>
              </w:rPr>
              <w:t>– omawia przebieg odbudowy Warszawy</w:t>
            </w:r>
          </w:p>
          <w:p w14:paraId="56E30A2F" w14:textId="6B98B4FC" w:rsidR="005F4CE2" w:rsidRPr="00D34564" w:rsidRDefault="00D34564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/>
                <w:color w:val="00B0F0"/>
                <w:sz w:val="20"/>
                <w:szCs w:val="20"/>
              </w:rPr>
            </w:pPr>
            <w:r w:rsidRPr="00D34564">
              <w:rPr>
                <w:rFonts w:cstheme="minorHAnsi"/>
                <w:sz w:val="20"/>
                <w:szCs w:val="20"/>
              </w:rPr>
              <w:t>– określa społeczne i</w:t>
            </w:r>
            <w:r w:rsidR="005F439E">
              <w:rPr>
                <w:rFonts w:cstheme="minorHAnsi"/>
                <w:sz w:val="20"/>
                <w:szCs w:val="20"/>
              </w:rPr>
              <w:t> </w:t>
            </w:r>
            <w:r w:rsidRPr="00D34564">
              <w:rPr>
                <w:rFonts w:cstheme="minorHAnsi"/>
                <w:sz w:val="20"/>
                <w:szCs w:val="20"/>
              </w:rPr>
              <w:t>polityczne konsekwencje wprowadzenia dekretów o reformie rolnej oraz nacjonalizacji przemysłu</w:t>
            </w:r>
          </w:p>
        </w:tc>
      </w:tr>
      <w:tr w:rsidR="005F4CE2" w:rsidRPr="00853A16" w14:paraId="49A7BBEF" w14:textId="77777777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E8EE05" w14:textId="6C7932BE" w:rsidR="005F4CE2" w:rsidRPr="00853A16" w:rsidRDefault="00853A16" w:rsidP="00380B64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53A16">
              <w:rPr>
                <w:rFonts w:cstheme="minorHAnsi"/>
                <w:sz w:val="20"/>
                <w:szCs w:val="20"/>
              </w:rPr>
              <w:t>TSW – Jak Polacy zasiedlali Ziemie Odzyskane?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16CC1" w14:textId="77777777" w:rsidR="00853A16" w:rsidRPr="00853A16" w:rsidRDefault="00853A16" w:rsidP="00380B64">
            <w:pPr>
              <w:numPr>
                <w:ilvl w:val="0"/>
                <w:numId w:val="25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853A16">
              <w:rPr>
                <w:rFonts w:cstheme="minorHAnsi"/>
                <w:sz w:val="20"/>
                <w:szCs w:val="20"/>
              </w:rPr>
              <w:t>Przejmowanie kontroli</w:t>
            </w:r>
          </w:p>
          <w:p w14:paraId="69E5E088" w14:textId="77777777" w:rsidR="00853A16" w:rsidRPr="00853A16" w:rsidRDefault="00853A16" w:rsidP="00380B64">
            <w:pPr>
              <w:numPr>
                <w:ilvl w:val="0"/>
                <w:numId w:val="25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853A16">
              <w:rPr>
                <w:rFonts w:cstheme="minorHAnsi"/>
                <w:sz w:val="20"/>
                <w:szCs w:val="20"/>
              </w:rPr>
              <w:t>Napływ osadników</w:t>
            </w:r>
          </w:p>
          <w:p w14:paraId="118F8A1D" w14:textId="09993936" w:rsidR="00853A16" w:rsidRPr="00853A16" w:rsidRDefault="00853A16" w:rsidP="00380B64">
            <w:pPr>
              <w:numPr>
                <w:ilvl w:val="0"/>
                <w:numId w:val="25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853A16">
              <w:rPr>
                <w:rFonts w:cstheme="minorHAnsi"/>
                <w:sz w:val="20"/>
                <w:szCs w:val="20"/>
              </w:rPr>
              <w:t>Zagospodarowy</w:t>
            </w:r>
            <w:r w:rsidR="00F40E84">
              <w:rPr>
                <w:rFonts w:cstheme="minorHAnsi"/>
                <w:sz w:val="20"/>
                <w:szCs w:val="20"/>
              </w:rPr>
              <w:softHyphen/>
            </w:r>
            <w:r w:rsidRPr="00853A16">
              <w:rPr>
                <w:rFonts w:cstheme="minorHAnsi"/>
                <w:sz w:val="20"/>
                <w:szCs w:val="20"/>
              </w:rPr>
              <w:t>wanie Ziem Odzyskanych</w:t>
            </w:r>
          </w:p>
          <w:p w14:paraId="541C7F47" w14:textId="5C640B5A" w:rsidR="00853A16" w:rsidRPr="00853A16" w:rsidRDefault="00853A16" w:rsidP="00380B64">
            <w:pPr>
              <w:numPr>
                <w:ilvl w:val="0"/>
                <w:numId w:val="25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853A16">
              <w:rPr>
                <w:rFonts w:cstheme="minorHAnsi"/>
                <w:i/>
                <w:sz w:val="20"/>
                <w:szCs w:val="20"/>
              </w:rPr>
              <w:t>Sami swoi</w:t>
            </w:r>
          </w:p>
          <w:p w14:paraId="04AA460E" w14:textId="77777777" w:rsidR="005F4CE2" w:rsidRPr="00853A16" w:rsidRDefault="005F4CE2" w:rsidP="00380B64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776262" w14:textId="3114F401" w:rsidR="00853A16" w:rsidRPr="00853A16" w:rsidRDefault="00B43A80" w:rsidP="00380B64">
            <w:pPr>
              <w:pStyle w:val="Pa21"/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lastRenderedPageBreak/>
              <w:t>XXXV</w:t>
            </w:r>
            <w:r w:rsidR="00853A16" w:rsidRPr="00853A1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I.1 </w:t>
            </w:r>
          </w:p>
          <w:p w14:paraId="7C061FD7" w14:textId="409BF948" w:rsidR="00853A16" w:rsidRPr="00853A16" w:rsidRDefault="00B43A80" w:rsidP="00380B6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XXXVI</w:t>
            </w:r>
            <w:r w:rsidR="00853A16" w:rsidRPr="00853A16">
              <w:rPr>
                <w:rFonts w:cstheme="minorHAnsi"/>
                <w:color w:val="000000"/>
                <w:sz w:val="20"/>
                <w:szCs w:val="20"/>
              </w:rPr>
              <w:t xml:space="preserve">I.1 </w:t>
            </w:r>
          </w:p>
          <w:p w14:paraId="0C093BF0" w14:textId="271429F8" w:rsidR="005F4CE2" w:rsidRPr="00853A16" w:rsidRDefault="005F4CE2" w:rsidP="00380B64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544AC" w14:textId="77777777" w:rsidR="00853A16" w:rsidRPr="00853A16" w:rsidRDefault="00853A16" w:rsidP="00380B64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53A16">
              <w:rPr>
                <w:rFonts w:cstheme="minorHAnsi"/>
                <w:sz w:val="20"/>
                <w:szCs w:val="20"/>
              </w:rPr>
              <w:t>– wyjaśnia znaczenie terminów: Ziemie Odzyskane, szabrownictwo</w:t>
            </w:r>
          </w:p>
          <w:p w14:paraId="43106F68" w14:textId="05145371" w:rsidR="005F4CE2" w:rsidRPr="00853A16" w:rsidRDefault="00853A16" w:rsidP="00380B64">
            <w:pPr>
              <w:spacing w:after="0" w:line="240" w:lineRule="auto"/>
              <w:rPr>
                <w:rFonts w:ascii="Calibri" w:hAnsi="Calibri"/>
                <w:sz w:val="20"/>
                <w:szCs w:val="20"/>
              </w:rPr>
            </w:pPr>
            <w:r w:rsidRPr="00853A16">
              <w:rPr>
                <w:rFonts w:cstheme="minorHAnsi"/>
                <w:sz w:val="20"/>
                <w:szCs w:val="20"/>
              </w:rPr>
              <w:t xml:space="preserve">– zna daty: początku napływu osadników na Ziemie Odzyskane </w:t>
            </w:r>
            <w:r w:rsidRPr="00853A16">
              <w:rPr>
                <w:rFonts w:cstheme="minorHAnsi"/>
                <w:sz w:val="20"/>
                <w:szCs w:val="20"/>
              </w:rPr>
              <w:lastRenderedPageBreak/>
              <w:t>(1945), akcji „Wisła” (1947)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A393E" w14:textId="77D1BE0F" w:rsidR="00853A16" w:rsidRPr="00853A16" w:rsidRDefault="00853A16" w:rsidP="00380B64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53A16">
              <w:rPr>
                <w:rFonts w:cstheme="minorHAnsi"/>
                <w:sz w:val="20"/>
                <w:szCs w:val="20"/>
              </w:rPr>
              <w:lastRenderedPageBreak/>
              <w:t>– omawia proces przejmowania kontroli nad Ziemiami Odzyskanymi przez Polaków</w:t>
            </w:r>
          </w:p>
          <w:p w14:paraId="1CBA963F" w14:textId="61F829AC" w:rsidR="005F4CE2" w:rsidRPr="00853A16" w:rsidRDefault="00853A16" w:rsidP="00380B64">
            <w:pPr>
              <w:spacing w:after="0" w:line="240" w:lineRule="auto"/>
              <w:rPr>
                <w:rFonts w:ascii="Calibri" w:hAnsi="Calibri"/>
                <w:sz w:val="20"/>
                <w:szCs w:val="20"/>
              </w:rPr>
            </w:pPr>
            <w:r w:rsidRPr="00853A16">
              <w:rPr>
                <w:rFonts w:cstheme="minorHAnsi"/>
                <w:sz w:val="20"/>
                <w:szCs w:val="20"/>
              </w:rPr>
              <w:lastRenderedPageBreak/>
              <w:t>– wymienia, skąd pochodzili osadnicy, którzy znaleźli się na Ziemiach Odzyskanych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77A2B" w14:textId="37776603" w:rsidR="00853A16" w:rsidRPr="00853A16" w:rsidRDefault="00853A16" w:rsidP="00380B64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53A16">
              <w:rPr>
                <w:rFonts w:cstheme="minorHAnsi"/>
                <w:sz w:val="20"/>
                <w:szCs w:val="20"/>
              </w:rPr>
              <w:lastRenderedPageBreak/>
              <w:t>– omawia przyczyny napływu osadników na Ziemie Odzyskane</w:t>
            </w:r>
          </w:p>
          <w:p w14:paraId="74FFF460" w14:textId="08639417" w:rsidR="005F4CE2" w:rsidRPr="00853A16" w:rsidRDefault="00853A16" w:rsidP="00380B64">
            <w:pPr>
              <w:spacing w:after="0" w:line="240" w:lineRule="auto"/>
              <w:rPr>
                <w:rFonts w:ascii="Calibri" w:hAnsi="Calibri"/>
                <w:sz w:val="20"/>
                <w:szCs w:val="20"/>
              </w:rPr>
            </w:pPr>
            <w:r w:rsidRPr="00853A16">
              <w:rPr>
                <w:rFonts w:cstheme="minorHAnsi"/>
                <w:sz w:val="20"/>
                <w:szCs w:val="20"/>
              </w:rPr>
              <w:t xml:space="preserve">– przedstawia postawy Polaków, którzy znaleźli się </w:t>
            </w:r>
            <w:r w:rsidRPr="00853A16">
              <w:rPr>
                <w:rFonts w:cstheme="minorHAnsi"/>
                <w:sz w:val="20"/>
                <w:szCs w:val="20"/>
              </w:rPr>
              <w:lastRenderedPageBreak/>
              <w:t>na Ziemiach Odzyskanych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DAA00" w14:textId="77777777" w:rsidR="00853A16" w:rsidRPr="00853A16" w:rsidRDefault="00853A16" w:rsidP="00380B64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53A16">
              <w:rPr>
                <w:rFonts w:cstheme="minorHAnsi"/>
                <w:sz w:val="20"/>
                <w:szCs w:val="20"/>
              </w:rPr>
              <w:lastRenderedPageBreak/>
              <w:t>– wyjaśnia, jak propaganda komunistyczna propagowała ideę Ziem Odzyskanych</w:t>
            </w:r>
          </w:p>
          <w:p w14:paraId="757F7805" w14:textId="77777777" w:rsidR="00853A16" w:rsidRPr="00853A16" w:rsidRDefault="00853A16" w:rsidP="00380B64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53A16">
              <w:rPr>
                <w:rFonts w:cstheme="minorHAnsi"/>
                <w:sz w:val="20"/>
                <w:szCs w:val="20"/>
              </w:rPr>
              <w:t xml:space="preserve">– wyjaśnia, jak władze polskie </w:t>
            </w:r>
            <w:r w:rsidRPr="00853A16">
              <w:rPr>
                <w:rFonts w:cstheme="minorHAnsi"/>
                <w:sz w:val="20"/>
                <w:szCs w:val="20"/>
              </w:rPr>
              <w:lastRenderedPageBreak/>
              <w:t>traktowały Niemców zamieszkujących Ziemie Odzyskane</w:t>
            </w:r>
          </w:p>
          <w:p w14:paraId="362C5699" w14:textId="5982FE80" w:rsidR="00853A16" w:rsidRPr="00853A16" w:rsidRDefault="00853A16" w:rsidP="00380B64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53A16">
              <w:rPr>
                <w:rFonts w:cstheme="minorHAnsi"/>
                <w:sz w:val="20"/>
                <w:szCs w:val="20"/>
              </w:rPr>
              <w:t>– przedstawia rolę Kościoła katolickiego w</w:t>
            </w:r>
            <w:r w:rsidR="00F40E84">
              <w:rPr>
                <w:rFonts w:cstheme="minorHAnsi"/>
                <w:sz w:val="20"/>
                <w:szCs w:val="20"/>
              </w:rPr>
              <w:t> </w:t>
            </w:r>
            <w:r w:rsidRPr="00853A16">
              <w:rPr>
                <w:rFonts w:cstheme="minorHAnsi"/>
                <w:sz w:val="20"/>
                <w:szCs w:val="20"/>
              </w:rPr>
              <w:t>integracji Ziem Odzyskanych z</w:t>
            </w:r>
            <w:r w:rsidR="00F40E84">
              <w:rPr>
                <w:rFonts w:cstheme="minorHAnsi"/>
                <w:sz w:val="20"/>
                <w:szCs w:val="20"/>
              </w:rPr>
              <w:t> </w:t>
            </w:r>
            <w:r w:rsidRPr="00853A16">
              <w:rPr>
                <w:rFonts w:cstheme="minorHAnsi"/>
                <w:sz w:val="20"/>
                <w:szCs w:val="20"/>
              </w:rPr>
              <w:t>Polską</w:t>
            </w:r>
          </w:p>
          <w:p w14:paraId="040A6591" w14:textId="05107ACF" w:rsidR="005F4CE2" w:rsidRPr="00853A16" w:rsidRDefault="00853A16" w:rsidP="00380B64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53A16">
              <w:rPr>
                <w:rFonts w:cstheme="minorHAnsi"/>
                <w:sz w:val="20"/>
                <w:szCs w:val="20"/>
              </w:rPr>
              <w:t xml:space="preserve">– wymienia przykłady </w:t>
            </w:r>
            <w:r w:rsidR="00F40E84" w:rsidRPr="00853A16">
              <w:rPr>
                <w:rFonts w:cstheme="minorHAnsi"/>
                <w:sz w:val="20"/>
                <w:szCs w:val="20"/>
              </w:rPr>
              <w:t>film</w:t>
            </w:r>
            <w:r w:rsidR="00F40E84">
              <w:rPr>
                <w:rFonts w:cstheme="minorHAnsi"/>
                <w:sz w:val="20"/>
                <w:szCs w:val="20"/>
              </w:rPr>
              <w:t>ów</w:t>
            </w:r>
            <w:r w:rsidR="00F40E84" w:rsidRPr="00853A16">
              <w:rPr>
                <w:rFonts w:cstheme="minorHAnsi"/>
                <w:sz w:val="20"/>
                <w:szCs w:val="20"/>
              </w:rPr>
              <w:t xml:space="preserve"> </w:t>
            </w:r>
            <w:r w:rsidR="00F40E84">
              <w:rPr>
                <w:rFonts w:cstheme="minorHAnsi"/>
                <w:sz w:val="20"/>
                <w:szCs w:val="20"/>
              </w:rPr>
              <w:t>o </w:t>
            </w:r>
            <w:r w:rsidRPr="00853A16">
              <w:rPr>
                <w:rFonts w:cstheme="minorHAnsi"/>
                <w:sz w:val="20"/>
                <w:szCs w:val="20"/>
              </w:rPr>
              <w:t>los</w:t>
            </w:r>
            <w:r w:rsidR="00F40E84">
              <w:rPr>
                <w:rFonts w:cstheme="minorHAnsi"/>
                <w:sz w:val="20"/>
                <w:szCs w:val="20"/>
              </w:rPr>
              <w:t>ach</w:t>
            </w:r>
            <w:r w:rsidRPr="00853A16">
              <w:rPr>
                <w:rFonts w:cstheme="minorHAnsi"/>
                <w:sz w:val="20"/>
                <w:szCs w:val="20"/>
              </w:rPr>
              <w:t xml:space="preserve"> Ziem Odzyskanych i</w:t>
            </w:r>
            <w:r w:rsidR="00F40E84">
              <w:rPr>
                <w:rFonts w:cstheme="minorHAnsi"/>
                <w:sz w:val="20"/>
                <w:szCs w:val="20"/>
              </w:rPr>
              <w:t xml:space="preserve"> </w:t>
            </w:r>
            <w:r w:rsidRPr="00853A16">
              <w:rPr>
                <w:rFonts w:cstheme="minorHAnsi"/>
                <w:sz w:val="20"/>
                <w:szCs w:val="20"/>
              </w:rPr>
              <w:t>ich mieszkańc</w:t>
            </w:r>
            <w:r w:rsidR="00F40E84">
              <w:rPr>
                <w:rFonts w:cstheme="minorHAnsi"/>
                <w:sz w:val="20"/>
                <w:szCs w:val="20"/>
              </w:rPr>
              <w:t>ach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272B8" w14:textId="644401AF" w:rsidR="005F4CE2" w:rsidRPr="00853A16" w:rsidRDefault="00853A16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HelveticaNeueLTPro-Roman"/>
                <w:sz w:val="20"/>
                <w:szCs w:val="20"/>
              </w:rPr>
            </w:pPr>
            <w:r w:rsidRPr="00853A16">
              <w:rPr>
                <w:rFonts w:cstheme="minorHAnsi"/>
                <w:sz w:val="20"/>
                <w:szCs w:val="20"/>
              </w:rPr>
              <w:lastRenderedPageBreak/>
              <w:t>– ocenia politykę władz komunistycznych wobec Ziem Odzyskanych</w:t>
            </w:r>
          </w:p>
        </w:tc>
      </w:tr>
      <w:tr w:rsidR="00A61FCE" w:rsidRPr="00A61FCE" w14:paraId="0FC10A6A" w14:textId="77777777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E1976A" w14:textId="2001700A" w:rsidR="00A61FCE" w:rsidRPr="00A61FCE" w:rsidRDefault="00A61FCE" w:rsidP="00380B64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A61FCE">
              <w:rPr>
                <w:rFonts w:cstheme="minorHAnsi"/>
                <w:sz w:val="20"/>
                <w:szCs w:val="20"/>
              </w:rPr>
              <w:t>2. Polska w</w:t>
            </w:r>
            <w:r w:rsidR="008A2E20">
              <w:rPr>
                <w:rFonts w:cstheme="minorHAnsi"/>
                <w:sz w:val="20"/>
                <w:szCs w:val="20"/>
              </w:rPr>
              <w:t> </w:t>
            </w:r>
            <w:r w:rsidRPr="00A61FCE">
              <w:rPr>
                <w:rFonts w:cstheme="minorHAnsi"/>
                <w:sz w:val="20"/>
                <w:szCs w:val="20"/>
              </w:rPr>
              <w:t>czasach stalinizmu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C9A24B" w14:textId="77777777" w:rsidR="00A61FCE" w:rsidRPr="00A61FCE" w:rsidRDefault="00A61FCE" w:rsidP="00380B64">
            <w:pPr>
              <w:numPr>
                <w:ilvl w:val="0"/>
                <w:numId w:val="26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A61FCE">
              <w:rPr>
                <w:rFonts w:cstheme="minorHAnsi"/>
                <w:sz w:val="20"/>
                <w:szCs w:val="20"/>
              </w:rPr>
              <w:t>Powstanie PZPR</w:t>
            </w:r>
          </w:p>
          <w:p w14:paraId="2F63D537" w14:textId="3D0BE95F" w:rsidR="00A61FCE" w:rsidRPr="00A61FCE" w:rsidRDefault="00A61FCE" w:rsidP="00380B64">
            <w:pPr>
              <w:numPr>
                <w:ilvl w:val="0"/>
                <w:numId w:val="26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A61FCE">
              <w:rPr>
                <w:rFonts w:cstheme="minorHAnsi"/>
                <w:sz w:val="20"/>
                <w:szCs w:val="20"/>
              </w:rPr>
              <w:t>Przemiany gospodarczo-</w:t>
            </w:r>
            <w:r w:rsidR="008A2E20">
              <w:rPr>
                <w:rFonts w:cstheme="minorHAnsi"/>
                <w:sz w:val="20"/>
                <w:szCs w:val="20"/>
              </w:rPr>
              <w:br/>
              <w:t>-</w:t>
            </w:r>
            <w:r w:rsidRPr="00A61FCE">
              <w:rPr>
                <w:rFonts w:cstheme="minorHAnsi"/>
                <w:sz w:val="20"/>
                <w:szCs w:val="20"/>
              </w:rPr>
              <w:t>społeczne</w:t>
            </w:r>
          </w:p>
          <w:p w14:paraId="23F75AC7" w14:textId="77777777" w:rsidR="00A61FCE" w:rsidRPr="00A61FCE" w:rsidRDefault="00A61FCE" w:rsidP="00380B64">
            <w:pPr>
              <w:numPr>
                <w:ilvl w:val="0"/>
                <w:numId w:val="26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A61FCE">
              <w:rPr>
                <w:rFonts w:cstheme="minorHAnsi"/>
                <w:sz w:val="20"/>
                <w:szCs w:val="20"/>
              </w:rPr>
              <w:t>Próba kolektywizacji rolnictwa</w:t>
            </w:r>
          </w:p>
          <w:p w14:paraId="63624CD2" w14:textId="723404D3" w:rsidR="00A61FCE" w:rsidRPr="00A61FCE" w:rsidRDefault="00A61FCE" w:rsidP="00380B64">
            <w:pPr>
              <w:numPr>
                <w:ilvl w:val="0"/>
                <w:numId w:val="26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A61FCE">
              <w:rPr>
                <w:rFonts w:cstheme="minorHAnsi"/>
                <w:sz w:val="20"/>
                <w:szCs w:val="20"/>
              </w:rPr>
              <w:t>Okres stalinizmu w</w:t>
            </w:r>
            <w:r w:rsidR="008A2E20">
              <w:rPr>
                <w:rFonts w:cstheme="minorHAnsi"/>
                <w:sz w:val="20"/>
                <w:szCs w:val="20"/>
              </w:rPr>
              <w:t> </w:t>
            </w:r>
            <w:r w:rsidRPr="00A61FCE">
              <w:rPr>
                <w:rFonts w:cstheme="minorHAnsi"/>
                <w:sz w:val="20"/>
                <w:szCs w:val="20"/>
              </w:rPr>
              <w:t>Polsce (1948–1956)</w:t>
            </w:r>
          </w:p>
          <w:p w14:paraId="4D2A0DE6" w14:textId="77777777" w:rsidR="00A61FCE" w:rsidRPr="00A61FCE" w:rsidRDefault="00A61FCE" w:rsidP="00380B64">
            <w:pPr>
              <w:numPr>
                <w:ilvl w:val="0"/>
                <w:numId w:val="26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A61FCE">
              <w:rPr>
                <w:rFonts w:cstheme="minorHAnsi"/>
                <w:sz w:val="20"/>
                <w:szCs w:val="20"/>
              </w:rPr>
              <w:t>Socrealizm</w:t>
            </w:r>
          </w:p>
          <w:p w14:paraId="3F2D5598" w14:textId="4CD839A7" w:rsidR="00A61FCE" w:rsidRPr="00A61FCE" w:rsidRDefault="00A61FCE" w:rsidP="00380B64">
            <w:pPr>
              <w:numPr>
                <w:ilvl w:val="0"/>
                <w:numId w:val="26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A61FCE">
              <w:rPr>
                <w:rFonts w:cstheme="minorHAnsi"/>
                <w:sz w:val="20"/>
                <w:szCs w:val="20"/>
              </w:rPr>
              <w:t xml:space="preserve">Konstytucja stalinowska </w:t>
            </w:r>
            <w:r w:rsidR="008A2E20">
              <w:rPr>
                <w:rFonts w:cstheme="minorHAnsi"/>
                <w:sz w:val="20"/>
                <w:szCs w:val="20"/>
              </w:rPr>
              <w:br/>
            </w:r>
            <w:r w:rsidRPr="00A61FCE">
              <w:rPr>
                <w:rFonts w:cstheme="minorHAnsi"/>
                <w:sz w:val="20"/>
                <w:szCs w:val="20"/>
              </w:rPr>
              <w:t>1952 r.</w:t>
            </w:r>
          </w:p>
          <w:p w14:paraId="3E2578FF" w14:textId="782BB0DF" w:rsidR="00A61FCE" w:rsidRPr="00A61FCE" w:rsidRDefault="00A61FCE" w:rsidP="00380B64">
            <w:pPr>
              <w:numPr>
                <w:ilvl w:val="0"/>
                <w:numId w:val="26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A61FCE">
              <w:rPr>
                <w:rFonts w:cstheme="minorHAnsi"/>
                <w:sz w:val="20"/>
                <w:szCs w:val="20"/>
              </w:rPr>
              <w:t>Walka z Kościołem katolickim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C7C77" w14:textId="20F95DE9" w:rsidR="00A61FCE" w:rsidRPr="00A61FCE" w:rsidRDefault="00B43A80" w:rsidP="00380B64">
            <w:pPr>
              <w:pStyle w:val="Pa21"/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XXXVII</w:t>
            </w:r>
            <w:r w:rsidR="00A61FCE" w:rsidRPr="00A61FCE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.1 </w:t>
            </w:r>
          </w:p>
          <w:p w14:paraId="5A5BDC3C" w14:textId="0B252BBC" w:rsidR="00A61FCE" w:rsidRPr="00A61FCE" w:rsidRDefault="00A61FCE" w:rsidP="00380B64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9E6B2" w14:textId="1D5ADA03" w:rsidR="00A61FCE" w:rsidRPr="00A61FCE" w:rsidRDefault="00A61FCE" w:rsidP="00380B64">
            <w:pPr>
              <w:spacing w:after="0" w:line="240" w:lineRule="auto"/>
              <w:rPr>
                <w:rFonts w:cstheme="minorHAnsi"/>
                <w:color w:val="FF0000"/>
                <w:sz w:val="20"/>
                <w:szCs w:val="20"/>
              </w:rPr>
            </w:pPr>
            <w:r w:rsidRPr="00A61FCE">
              <w:rPr>
                <w:rFonts w:cstheme="minorHAnsi"/>
                <w:sz w:val="20"/>
                <w:szCs w:val="20"/>
              </w:rPr>
              <w:t xml:space="preserve">– wyjaśnia znaczenie terminów: Polska Zjednoczona Partia Robotnicza (PZPR), system </w:t>
            </w:r>
            <w:proofErr w:type="spellStart"/>
            <w:r w:rsidRPr="00A61FCE">
              <w:rPr>
                <w:rFonts w:cstheme="minorHAnsi"/>
                <w:sz w:val="20"/>
                <w:szCs w:val="20"/>
              </w:rPr>
              <w:t>monopartyjny</w:t>
            </w:r>
            <w:proofErr w:type="spellEnd"/>
            <w:r w:rsidRPr="00A61FCE">
              <w:rPr>
                <w:rFonts w:cstheme="minorHAnsi"/>
                <w:sz w:val="20"/>
                <w:szCs w:val="20"/>
              </w:rPr>
              <w:t>, Polska Rzeczpospolita Ludowa (PRL), system centralnego sterowania gospodarką, Państwowe Gospodarstwa Rolne</w:t>
            </w:r>
          </w:p>
          <w:p w14:paraId="322D4083" w14:textId="50AA00A5" w:rsidR="00A61FCE" w:rsidRPr="00A61FCE" w:rsidRDefault="00A61FCE" w:rsidP="00380B64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A61FCE">
              <w:rPr>
                <w:rFonts w:cstheme="minorHAnsi"/>
                <w:sz w:val="20"/>
                <w:szCs w:val="20"/>
              </w:rPr>
              <w:t>– identyfikuje postacie: Władysława Gomułki, Bolesława Bieruta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8E4C8" w14:textId="416A5AAA" w:rsidR="00B17B71" w:rsidRDefault="00B17B71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A61FCE">
              <w:rPr>
                <w:rFonts w:cstheme="minorHAnsi"/>
                <w:sz w:val="20"/>
                <w:szCs w:val="20"/>
              </w:rPr>
              <w:t>– wyjaśnia znaczenie terminów: plan sześcioletni, kolektywizacja, stalinizm, socrealizm</w:t>
            </w:r>
          </w:p>
          <w:p w14:paraId="23DF350B" w14:textId="32552D55" w:rsidR="00A61FCE" w:rsidRPr="00A61FCE" w:rsidRDefault="00A61FCE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A61FCE">
              <w:rPr>
                <w:rFonts w:cstheme="minorHAnsi"/>
                <w:sz w:val="20"/>
                <w:szCs w:val="20"/>
              </w:rPr>
              <w:t>– zna daty: powstania PZPR (1948), przyjęcia Konstytucji PRL (1952)</w:t>
            </w:r>
          </w:p>
          <w:p w14:paraId="4AB0ADEE" w14:textId="66D78664" w:rsidR="00A61FCE" w:rsidRPr="00A61FCE" w:rsidRDefault="00A61FCE" w:rsidP="00380B64">
            <w:pPr>
              <w:spacing w:after="0" w:line="240" w:lineRule="auto"/>
              <w:rPr>
                <w:rFonts w:ascii="Calibri" w:hAnsi="Calibri" w:cs="HelveticaNeueLTPro-Roman"/>
                <w:sz w:val="20"/>
                <w:szCs w:val="20"/>
              </w:rPr>
            </w:pPr>
            <w:r w:rsidRPr="00A61FCE">
              <w:rPr>
                <w:rFonts w:cstheme="minorHAnsi"/>
                <w:sz w:val="20"/>
                <w:szCs w:val="20"/>
              </w:rPr>
              <w:t>– podaje założenia planu sześcioletniego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26DBD" w14:textId="6EF761D3" w:rsidR="00A61FCE" w:rsidRPr="00A61FCE" w:rsidRDefault="00A61FCE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A61FCE">
              <w:rPr>
                <w:rFonts w:cstheme="minorHAnsi"/>
                <w:sz w:val="20"/>
                <w:szCs w:val="20"/>
              </w:rPr>
              <w:t>– zna dat</w:t>
            </w:r>
            <w:r w:rsidR="008A2E20">
              <w:rPr>
                <w:rFonts w:cstheme="minorHAnsi"/>
                <w:sz w:val="20"/>
                <w:szCs w:val="20"/>
              </w:rPr>
              <w:t>ę</w:t>
            </w:r>
            <w:r w:rsidRPr="00A61FCE">
              <w:rPr>
                <w:rFonts w:cstheme="minorHAnsi"/>
                <w:sz w:val="20"/>
                <w:szCs w:val="20"/>
              </w:rPr>
              <w:t xml:space="preserve"> planu sześcioletniego (1950–1955)</w:t>
            </w:r>
          </w:p>
          <w:p w14:paraId="0A45E931" w14:textId="77777777" w:rsidR="00A61FCE" w:rsidRPr="00A61FCE" w:rsidRDefault="00A61FCE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A61FCE">
              <w:rPr>
                <w:rFonts w:cstheme="minorHAnsi"/>
                <w:sz w:val="20"/>
                <w:szCs w:val="20"/>
              </w:rPr>
              <w:t>– wyjaśnia znaczenie terminów: „wyścig pracy”, przodownik pracy, kułak</w:t>
            </w:r>
          </w:p>
          <w:p w14:paraId="22EF1DE7" w14:textId="6C9BDDE0" w:rsidR="00A61FCE" w:rsidRPr="00A61FCE" w:rsidRDefault="00A61FCE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A61FCE">
              <w:rPr>
                <w:rFonts w:cstheme="minorHAnsi"/>
                <w:sz w:val="20"/>
                <w:szCs w:val="20"/>
              </w:rPr>
              <w:t>– podaje główne cechy ustroju politycznego Polski w okresie stalinowskim</w:t>
            </w:r>
          </w:p>
          <w:p w14:paraId="1E4D72F4" w14:textId="0A24B12D" w:rsidR="00A61FCE" w:rsidRPr="00A61FCE" w:rsidRDefault="00A61FCE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HelveticaNeueLTPro-Roman"/>
                <w:sz w:val="20"/>
                <w:szCs w:val="20"/>
              </w:rPr>
            </w:pPr>
            <w:r w:rsidRPr="00A61FCE">
              <w:rPr>
                <w:rFonts w:cstheme="minorHAnsi"/>
                <w:sz w:val="20"/>
                <w:szCs w:val="20"/>
              </w:rPr>
              <w:t>– wskazuje cechy charakterystyczne</w:t>
            </w:r>
            <w:r w:rsidR="00B722B5">
              <w:rPr>
                <w:rFonts w:cstheme="minorHAnsi"/>
                <w:sz w:val="20"/>
                <w:szCs w:val="20"/>
              </w:rPr>
              <w:t xml:space="preserve"> </w:t>
            </w:r>
            <w:r w:rsidRPr="00A61FCE">
              <w:rPr>
                <w:rFonts w:cstheme="minorHAnsi"/>
                <w:sz w:val="20"/>
                <w:szCs w:val="20"/>
              </w:rPr>
              <w:t>socrealizmu w</w:t>
            </w:r>
            <w:r w:rsidR="00EC53AC">
              <w:rPr>
                <w:rFonts w:cstheme="minorHAnsi"/>
                <w:sz w:val="20"/>
                <w:szCs w:val="20"/>
              </w:rPr>
              <w:t> </w:t>
            </w:r>
            <w:r w:rsidRPr="00A61FCE">
              <w:rPr>
                <w:rFonts w:cstheme="minorHAnsi"/>
                <w:sz w:val="20"/>
                <w:szCs w:val="20"/>
              </w:rPr>
              <w:t>kulturze polskiej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282F2" w14:textId="77777777" w:rsidR="00A61FCE" w:rsidRPr="00A61FCE" w:rsidRDefault="00A61FCE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A61FCE">
              <w:rPr>
                <w:rFonts w:cstheme="minorHAnsi"/>
                <w:sz w:val="20"/>
                <w:szCs w:val="20"/>
              </w:rPr>
              <w:t>– przedstawia okoliczności powstania PZPR</w:t>
            </w:r>
          </w:p>
          <w:p w14:paraId="6C466DA2" w14:textId="3CADCA4A" w:rsidR="00A61FCE" w:rsidRPr="00A61FCE" w:rsidRDefault="00A61FCE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A61FCE">
              <w:rPr>
                <w:rFonts w:cstheme="minorHAnsi"/>
                <w:sz w:val="20"/>
                <w:szCs w:val="20"/>
              </w:rPr>
              <w:t>– przedstawia konsekwencje społeczne i</w:t>
            </w:r>
            <w:r w:rsidR="00EC53AC">
              <w:rPr>
                <w:rFonts w:cstheme="minorHAnsi"/>
                <w:sz w:val="20"/>
                <w:szCs w:val="20"/>
              </w:rPr>
              <w:t> </w:t>
            </w:r>
            <w:r w:rsidRPr="00A61FCE">
              <w:rPr>
                <w:rFonts w:cstheme="minorHAnsi"/>
                <w:sz w:val="20"/>
                <w:szCs w:val="20"/>
              </w:rPr>
              <w:t>ekonomiczne planu sześcioletniego</w:t>
            </w:r>
          </w:p>
          <w:p w14:paraId="64E8CA06" w14:textId="72364289" w:rsidR="00A61FCE" w:rsidRPr="00A61FCE" w:rsidRDefault="00A61FCE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A61FCE">
              <w:rPr>
                <w:rFonts w:cstheme="minorHAnsi"/>
                <w:sz w:val="20"/>
                <w:szCs w:val="20"/>
              </w:rPr>
              <w:t>– omawia cele propagandy komunistycznej w</w:t>
            </w:r>
            <w:r w:rsidR="00EC53AC">
              <w:rPr>
                <w:rFonts w:cstheme="minorHAnsi"/>
                <w:sz w:val="20"/>
                <w:szCs w:val="20"/>
              </w:rPr>
              <w:t> </w:t>
            </w:r>
            <w:r w:rsidRPr="00A61FCE">
              <w:rPr>
                <w:rFonts w:cstheme="minorHAnsi"/>
                <w:sz w:val="20"/>
                <w:szCs w:val="20"/>
              </w:rPr>
              <w:t>czasach stalinizmu</w:t>
            </w:r>
          </w:p>
          <w:p w14:paraId="519B30DB" w14:textId="672BBCE4" w:rsidR="00A61FCE" w:rsidRPr="00A61FCE" w:rsidRDefault="00A61FCE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A61FCE">
              <w:rPr>
                <w:rFonts w:cstheme="minorHAnsi"/>
                <w:sz w:val="20"/>
                <w:szCs w:val="20"/>
              </w:rPr>
              <w:t xml:space="preserve">– przedstawia założenia </w:t>
            </w:r>
            <w:r w:rsidR="00EC53AC">
              <w:rPr>
                <w:rFonts w:cstheme="minorHAnsi"/>
                <w:sz w:val="20"/>
                <w:szCs w:val="20"/>
              </w:rPr>
              <w:t>K</w:t>
            </w:r>
            <w:r w:rsidRPr="00A61FCE">
              <w:rPr>
                <w:rFonts w:cstheme="minorHAnsi"/>
                <w:sz w:val="20"/>
                <w:szCs w:val="20"/>
              </w:rPr>
              <w:t>onstytucji PRL z</w:t>
            </w:r>
            <w:r w:rsidR="00EC53AC">
              <w:rPr>
                <w:rFonts w:cstheme="minorHAnsi"/>
                <w:sz w:val="20"/>
                <w:szCs w:val="20"/>
              </w:rPr>
              <w:t> </w:t>
            </w:r>
            <w:r w:rsidRPr="00A61FCE">
              <w:rPr>
                <w:rFonts w:cstheme="minorHAnsi"/>
                <w:sz w:val="20"/>
                <w:szCs w:val="20"/>
              </w:rPr>
              <w:t>1952 r.</w:t>
            </w:r>
          </w:p>
          <w:p w14:paraId="784F933B" w14:textId="282500BA" w:rsidR="00A61FCE" w:rsidRPr="00B17B71" w:rsidRDefault="00A61FCE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A61FCE">
              <w:rPr>
                <w:rFonts w:cstheme="minorHAnsi"/>
                <w:sz w:val="20"/>
                <w:szCs w:val="20"/>
              </w:rPr>
              <w:t>– opisuje system represji władz komunistycznych wobec Kościoła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028FC" w14:textId="0A6D62D1" w:rsidR="00A61FCE" w:rsidRPr="00A61FCE" w:rsidRDefault="00A61FCE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HelveticaNeueLTPro-Roman"/>
                <w:sz w:val="20"/>
                <w:szCs w:val="20"/>
              </w:rPr>
            </w:pPr>
            <w:r w:rsidRPr="00A61FCE">
              <w:rPr>
                <w:rFonts w:cstheme="minorHAnsi"/>
                <w:sz w:val="20"/>
                <w:szCs w:val="20"/>
              </w:rPr>
              <w:t>– ocenia kult jednostki w Polsce w</w:t>
            </w:r>
            <w:r w:rsidR="00EC53AC">
              <w:rPr>
                <w:rFonts w:cstheme="minorHAnsi"/>
                <w:sz w:val="20"/>
                <w:szCs w:val="20"/>
              </w:rPr>
              <w:t> </w:t>
            </w:r>
            <w:r w:rsidRPr="00A61FCE">
              <w:rPr>
                <w:rFonts w:cstheme="minorHAnsi"/>
                <w:sz w:val="20"/>
                <w:szCs w:val="20"/>
              </w:rPr>
              <w:t>okresie stalinizmu</w:t>
            </w:r>
          </w:p>
        </w:tc>
      </w:tr>
      <w:tr w:rsidR="00A61FCE" w:rsidRPr="001F3C6C" w14:paraId="31A1FD1E" w14:textId="77777777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B94731" w14:textId="217492E4" w:rsidR="00A61FCE" w:rsidRPr="001F3C6C" w:rsidRDefault="009029D7" w:rsidP="00380B64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F3C6C">
              <w:rPr>
                <w:rFonts w:cstheme="minorHAnsi"/>
                <w:sz w:val="20"/>
                <w:szCs w:val="20"/>
              </w:rPr>
              <w:t>3. Czasy Gomułki (1956</w:t>
            </w:r>
            <w:r w:rsidR="00EC53AC">
              <w:rPr>
                <w:rFonts w:cstheme="minorHAnsi"/>
                <w:sz w:val="20"/>
                <w:szCs w:val="20"/>
              </w:rPr>
              <w:t>–</w:t>
            </w:r>
            <w:r w:rsidRPr="001F3C6C">
              <w:rPr>
                <w:rFonts w:cstheme="minorHAnsi"/>
                <w:sz w:val="20"/>
                <w:szCs w:val="20"/>
              </w:rPr>
              <w:t>1970)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C00D7B" w14:textId="77777777" w:rsidR="009029D7" w:rsidRPr="001F3C6C" w:rsidRDefault="009029D7" w:rsidP="00380B64">
            <w:pPr>
              <w:numPr>
                <w:ilvl w:val="0"/>
                <w:numId w:val="27"/>
              </w:numPr>
              <w:autoSpaceDE w:val="0"/>
              <w:autoSpaceDN w:val="0"/>
              <w:adjustRightInd w:val="0"/>
              <w:spacing w:after="0" w:line="240" w:lineRule="auto"/>
              <w:ind w:left="316"/>
              <w:rPr>
                <w:rFonts w:cstheme="minorHAnsi"/>
                <w:sz w:val="20"/>
                <w:szCs w:val="20"/>
              </w:rPr>
            </w:pPr>
            <w:r w:rsidRPr="001F3C6C">
              <w:rPr>
                <w:rFonts w:cstheme="minorHAnsi"/>
                <w:sz w:val="20"/>
                <w:szCs w:val="20"/>
              </w:rPr>
              <w:t>PRL po śmierci Stalina</w:t>
            </w:r>
          </w:p>
          <w:p w14:paraId="00D1FB3C" w14:textId="77777777" w:rsidR="009029D7" w:rsidRPr="001F3C6C" w:rsidRDefault="009029D7" w:rsidP="00380B64">
            <w:pPr>
              <w:numPr>
                <w:ilvl w:val="0"/>
                <w:numId w:val="27"/>
              </w:numPr>
              <w:autoSpaceDE w:val="0"/>
              <w:autoSpaceDN w:val="0"/>
              <w:adjustRightInd w:val="0"/>
              <w:spacing w:after="0" w:line="240" w:lineRule="auto"/>
              <w:ind w:left="316"/>
              <w:rPr>
                <w:rFonts w:cstheme="minorHAnsi"/>
                <w:sz w:val="20"/>
                <w:szCs w:val="20"/>
              </w:rPr>
            </w:pPr>
            <w:r w:rsidRPr="001F3C6C">
              <w:rPr>
                <w:rFonts w:cstheme="minorHAnsi"/>
                <w:sz w:val="20"/>
                <w:szCs w:val="20"/>
              </w:rPr>
              <w:t>Poznański Czerwiec</w:t>
            </w:r>
          </w:p>
          <w:p w14:paraId="129FCE38" w14:textId="77777777" w:rsidR="009029D7" w:rsidRPr="001F3C6C" w:rsidRDefault="009029D7" w:rsidP="00380B64">
            <w:pPr>
              <w:numPr>
                <w:ilvl w:val="0"/>
                <w:numId w:val="27"/>
              </w:numPr>
              <w:autoSpaceDE w:val="0"/>
              <w:autoSpaceDN w:val="0"/>
              <w:adjustRightInd w:val="0"/>
              <w:spacing w:after="0" w:line="240" w:lineRule="auto"/>
              <w:ind w:left="316"/>
              <w:rPr>
                <w:rFonts w:cstheme="minorHAnsi"/>
                <w:sz w:val="20"/>
                <w:szCs w:val="20"/>
              </w:rPr>
            </w:pPr>
            <w:r w:rsidRPr="001F3C6C">
              <w:rPr>
                <w:rFonts w:cstheme="minorHAnsi"/>
                <w:sz w:val="20"/>
                <w:szCs w:val="20"/>
              </w:rPr>
              <w:lastRenderedPageBreak/>
              <w:t>Rządy Gomułki – mała stabilizacja</w:t>
            </w:r>
          </w:p>
          <w:p w14:paraId="17B6EE46" w14:textId="77777777" w:rsidR="009029D7" w:rsidRPr="001F3C6C" w:rsidRDefault="009029D7" w:rsidP="00380B64">
            <w:pPr>
              <w:numPr>
                <w:ilvl w:val="0"/>
                <w:numId w:val="27"/>
              </w:numPr>
              <w:autoSpaceDE w:val="0"/>
              <w:autoSpaceDN w:val="0"/>
              <w:adjustRightInd w:val="0"/>
              <w:spacing w:after="0" w:line="240" w:lineRule="auto"/>
              <w:ind w:left="316"/>
              <w:rPr>
                <w:rFonts w:cstheme="minorHAnsi"/>
                <w:sz w:val="20"/>
                <w:szCs w:val="20"/>
              </w:rPr>
            </w:pPr>
            <w:r w:rsidRPr="001F3C6C">
              <w:rPr>
                <w:rFonts w:cstheme="minorHAnsi"/>
                <w:sz w:val="20"/>
                <w:szCs w:val="20"/>
              </w:rPr>
              <w:t>Spór z Kościołem</w:t>
            </w:r>
          </w:p>
          <w:p w14:paraId="5FDFADAF" w14:textId="77777777" w:rsidR="009029D7" w:rsidRPr="001F3C6C" w:rsidRDefault="009029D7" w:rsidP="00380B64">
            <w:pPr>
              <w:numPr>
                <w:ilvl w:val="0"/>
                <w:numId w:val="27"/>
              </w:numPr>
              <w:autoSpaceDE w:val="0"/>
              <w:autoSpaceDN w:val="0"/>
              <w:adjustRightInd w:val="0"/>
              <w:spacing w:after="0" w:line="240" w:lineRule="auto"/>
              <w:ind w:left="316"/>
              <w:rPr>
                <w:rFonts w:cstheme="minorHAnsi"/>
                <w:sz w:val="20"/>
                <w:szCs w:val="20"/>
              </w:rPr>
            </w:pPr>
            <w:r w:rsidRPr="001F3C6C">
              <w:rPr>
                <w:rFonts w:cstheme="minorHAnsi"/>
                <w:sz w:val="20"/>
                <w:szCs w:val="20"/>
              </w:rPr>
              <w:t>Marzec 1968 r.</w:t>
            </w:r>
          </w:p>
          <w:p w14:paraId="23170840" w14:textId="77777777" w:rsidR="009029D7" w:rsidRPr="001F3C6C" w:rsidRDefault="009029D7" w:rsidP="00380B64">
            <w:pPr>
              <w:numPr>
                <w:ilvl w:val="0"/>
                <w:numId w:val="27"/>
              </w:numPr>
              <w:autoSpaceDE w:val="0"/>
              <w:autoSpaceDN w:val="0"/>
              <w:adjustRightInd w:val="0"/>
              <w:spacing w:after="0" w:line="240" w:lineRule="auto"/>
              <w:ind w:left="316"/>
              <w:rPr>
                <w:rFonts w:cstheme="minorHAnsi"/>
                <w:sz w:val="20"/>
                <w:szCs w:val="20"/>
              </w:rPr>
            </w:pPr>
            <w:r w:rsidRPr="001F3C6C">
              <w:rPr>
                <w:rFonts w:cstheme="minorHAnsi"/>
                <w:sz w:val="20"/>
                <w:szCs w:val="20"/>
              </w:rPr>
              <w:t>Grudzień 1970 r.</w:t>
            </w:r>
          </w:p>
          <w:p w14:paraId="3A7A6C78" w14:textId="0D20B127" w:rsidR="00A61FCE" w:rsidRPr="001F3C6C" w:rsidRDefault="00A61FCE" w:rsidP="00380B64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A2DBB" w14:textId="74B363D9" w:rsidR="009029D7" w:rsidRPr="001F3C6C" w:rsidRDefault="009029D7" w:rsidP="00380B64">
            <w:pPr>
              <w:pStyle w:val="Pa21"/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F3C6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lastRenderedPageBreak/>
              <w:t>XXXVI</w:t>
            </w:r>
            <w:r w:rsidR="00B43A8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I.2</w:t>
            </w:r>
            <w:r w:rsidRPr="001F3C6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</w:p>
          <w:p w14:paraId="42392C2F" w14:textId="4AE5AFCF" w:rsidR="009029D7" w:rsidRPr="001F3C6C" w:rsidRDefault="00B43A80" w:rsidP="00380B64">
            <w:pPr>
              <w:pStyle w:val="Pa21"/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F3C6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XXXVI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II</w:t>
            </w:r>
            <w:r w:rsidR="009029D7" w:rsidRPr="001F3C6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.1 </w:t>
            </w:r>
          </w:p>
          <w:p w14:paraId="2660EB55" w14:textId="0F2AD935" w:rsidR="009029D7" w:rsidRPr="001F3C6C" w:rsidRDefault="00B43A80" w:rsidP="00380B64">
            <w:pPr>
              <w:pStyle w:val="Pa21"/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F3C6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XXXVI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II</w:t>
            </w:r>
            <w:r w:rsidR="009029D7" w:rsidRPr="001F3C6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.2 </w:t>
            </w:r>
          </w:p>
          <w:p w14:paraId="6F30D0B3" w14:textId="33AEDCAE" w:rsidR="009029D7" w:rsidRPr="001F3C6C" w:rsidRDefault="00B43A80" w:rsidP="00380B64">
            <w:pPr>
              <w:pStyle w:val="Pa21"/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F3C6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XXXVI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II</w:t>
            </w:r>
            <w:r w:rsidR="009029D7" w:rsidRPr="001F3C6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.3 </w:t>
            </w:r>
          </w:p>
          <w:p w14:paraId="13F7172D" w14:textId="0F774023" w:rsidR="001F3C6C" w:rsidRPr="001F3C6C" w:rsidRDefault="00B43A80" w:rsidP="00380B64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1F3C6C">
              <w:rPr>
                <w:rFonts w:cstheme="minorHAnsi"/>
                <w:color w:val="000000"/>
                <w:sz w:val="20"/>
                <w:szCs w:val="20"/>
              </w:rPr>
              <w:lastRenderedPageBreak/>
              <w:t>XXXVI</w:t>
            </w:r>
            <w:r>
              <w:rPr>
                <w:rFonts w:cstheme="minorHAnsi"/>
                <w:color w:val="000000"/>
                <w:sz w:val="20"/>
                <w:szCs w:val="20"/>
              </w:rPr>
              <w:t>II</w:t>
            </w:r>
            <w:r w:rsidR="009029D7" w:rsidRPr="001F3C6C">
              <w:rPr>
                <w:rFonts w:cstheme="minorHAnsi"/>
                <w:color w:val="000000"/>
                <w:sz w:val="20"/>
                <w:szCs w:val="20"/>
              </w:rPr>
              <w:t>.4</w:t>
            </w:r>
          </w:p>
          <w:p w14:paraId="1EBAA6CC" w14:textId="0940C376" w:rsidR="00A61FCE" w:rsidRPr="001F3C6C" w:rsidRDefault="00A61FCE" w:rsidP="00380B64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59AE0" w14:textId="751CB767" w:rsidR="001F3C6C" w:rsidRDefault="001F3C6C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F3C6C">
              <w:rPr>
                <w:rFonts w:cstheme="minorHAnsi"/>
                <w:sz w:val="20"/>
                <w:szCs w:val="20"/>
              </w:rPr>
              <w:lastRenderedPageBreak/>
              <w:t xml:space="preserve">– wyjaśnia znaczenie terminów: Służba Bezpieczeństwa (SB), odwilż </w:t>
            </w:r>
            <w:r w:rsidRPr="001F3C6C">
              <w:rPr>
                <w:rFonts w:cstheme="minorHAnsi"/>
                <w:sz w:val="20"/>
                <w:szCs w:val="20"/>
              </w:rPr>
              <w:lastRenderedPageBreak/>
              <w:t>październikowa, mała stabilizacja, obchody Tysiąclecia Chrztu Polski</w:t>
            </w:r>
          </w:p>
          <w:p w14:paraId="69B4F243" w14:textId="1033F9B1" w:rsidR="00B17B71" w:rsidRPr="001F3C6C" w:rsidRDefault="00B17B71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F3C6C">
              <w:rPr>
                <w:rFonts w:cstheme="minorHAnsi"/>
                <w:sz w:val="20"/>
                <w:szCs w:val="20"/>
              </w:rPr>
              <w:t>– zna daty: śmierci J.</w:t>
            </w:r>
            <w:r w:rsidR="00EC53AC">
              <w:rPr>
                <w:rFonts w:cstheme="minorHAnsi"/>
                <w:sz w:val="20"/>
                <w:szCs w:val="20"/>
              </w:rPr>
              <w:t> </w:t>
            </w:r>
            <w:r w:rsidRPr="001F3C6C">
              <w:rPr>
                <w:rFonts w:cstheme="minorHAnsi"/>
                <w:sz w:val="20"/>
                <w:szCs w:val="20"/>
              </w:rPr>
              <w:t>Stalina (1953)</w:t>
            </w:r>
            <w:r>
              <w:rPr>
                <w:rFonts w:cstheme="minorHAnsi"/>
                <w:sz w:val="20"/>
                <w:szCs w:val="20"/>
              </w:rPr>
              <w:t xml:space="preserve">, </w:t>
            </w:r>
            <w:r w:rsidRPr="001F3C6C">
              <w:rPr>
                <w:rFonts w:cstheme="minorHAnsi"/>
                <w:sz w:val="20"/>
                <w:szCs w:val="20"/>
              </w:rPr>
              <w:t>obchodów Tysiąclecia Chrztu Polski (1966)</w:t>
            </w:r>
          </w:p>
          <w:p w14:paraId="0BD56AF3" w14:textId="7909B337" w:rsidR="001F3C6C" w:rsidRDefault="001F3C6C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F3C6C">
              <w:rPr>
                <w:rFonts w:cstheme="minorHAnsi"/>
                <w:sz w:val="20"/>
                <w:szCs w:val="20"/>
              </w:rPr>
              <w:t xml:space="preserve">– identyfikuje postacie: Władysława Gomułki, </w:t>
            </w:r>
            <w:r w:rsidR="00EC53AC" w:rsidRPr="00EC53AC">
              <w:rPr>
                <w:rFonts w:cstheme="minorHAnsi"/>
                <w:sz w:val="20"/>
                <w:szCs w:val="20"/>
              </w:rPr>
              <w:t xml:space="preserve">kardynała </w:t>
            </w:r>
            <w:r w:rsidRPr="001F3C6C">
              <w:rPr>
                <w:rFonts w:cstheme="minorHAnsi"/>
                <w:sz w:val="20"/>
                <w:szCs w:val="20"/>
              </w:rPr>
              <w:t>Stefana Wyszyńskiego</w:t>
            </w:r>
          </w:p>
          <w:p w14:paraId="64C078DA" w14:textId="5220642A" w:rsidR="00A61FCE" w:rsidRPr="001F3C6C" w:rsidRDefault="00B17B71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Times New Roman"/>
                <w:color w:val="00B0F0"/>
                <w:sz w:val="20"/>
                <w:szCs w:val="20"/>
              </w:rPr>
            </w:pPr>
            <w:r w:rsidRPr="001F3C6C">
              <w:rPr>
                <w:rFonts w:cstheme="minorHAnsi"/>
                <w:sz w:val="20"/>
                <w:szCs w:val="20"/>
              </w:rPr>
              <w:t xml:space="preserve">– prezentuje okoliczności dojścia </w:t>
            </w:r>
            <w:r w:rsidR="00801311" w:rsidRPr="001F3C6C">
              <w:rPr>
                <w:rFonts w:cstheme="minorHAnsi"/>
                <w:sz w:val="20"/>
                <w:szCs w:val="20"/>
              </w:rPr>
              <w:t>W</w:t>
            </w:r>
            <w:r w:rsidR="00801311">
              <w:rPr>
                <w:rFonts w:cstheme="minorHAnsi"/>
                <w:sz w:val="20"/>
                <w:szCs w:val="20"/>
              </w:rPr>
              <w:t>.</w:t>
            </w:r>
            <w:r w:rsidR="00801311" w:rsidRPr="001F3C6C">
              <w:rPr>
                <w:rFonts w:cstheme="minorHAnsi"/>
                <w:sz w:val="20"/>
                <w:szCs w:val="20"/>
              </w:rPr>
              <w:t xml:space="preserve"> </w:t>
            </w:r>
            <w:r w:rsidRPr="001F3C6C">
              <w:rPr>
                <w:rFonts w:cstheme="minorHAnsi"/>
                <w:sz w:val="20"/>
                <w:szCs w:val="20"/>
              </w:rPr>
              <w:t>Gomułki do władzy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08268" w14:textId="59F3515C" w:rsidR="00B17B71" w:rsidRPr="001F3C6C" w:rsidRDefault="00B17B71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F3C6C">
              <w:rPr>
                <w:rFonts w:cstheme="minorHAnsi"/>
                <w:sz w:val="20"/>
                <w:szCs w:val="20"/>
              </w:rPr>
              <w:lastRenderedPageBreak/>
              <w:t xml:space="preserve">– wyjaśnia znaczenie terminów: poznański Czerwiec, „polska droga do socjalizmu”, </w:t>
            </w:r>
            <w:r w:rsidRPr="001F3C6C">
              <w:rPr>
                <w:rFonts w:cstheme="minorHAnsi"/>
                <w:sz w:val="20"/>
                <w:szCs w:val="20"/>
              </w:rPr>
              <w:lastRenderedPageBreak/>
              <w:t xml:space="preserve">Marzec </w:t>
            </w:r>
            <w:r w:rsidR="003E7573">
              <w:rPr>
                <w:rFonts w:cstheme="minorHAnsi"/>
                <w:sz w:val="20"/>
                <w:szCs w:val="20"/>
              </w:rPr>
              <w:t>19</w:t>
            </w:r>
            <w:r w:rsidRPr="001F3C6C">
              <w:rPr>
                <w:rFonts w:cstheme="minorHAnsi"/>
                <w:sz w:val="20"/>
                <w:szCs w:val="20"/>
              </w:rPr>
              <w:t>68</w:t>
            </w:r>
            <w:r w:rsidR="003E7573">
              <w:rPr>
                <w:rFonts w:cstheme="minorHAnsi"/>
                <w:sz w:val="20"/>
                <w:szCs w:val="20"/>
              </w:rPr>
              <w:t xml:space="preserve"> r.</w:t>
            </w:r>
            <w:r w:rsidRPr="001F3C6C">
              <w:rPr>
                <w:rFonts w:cstheme="minorHAnsi"/>
                <w:sz w:val="20"/>
                <w:szCs w:val="20"/>
              </w:rPr>
              <w:t xml:space="preserve">, Grudzień </w:t>
            </w:r>
            <w:r w:rsidR="003E7573">
              <w:rPr>
                <w:rFonts w:cstheme="minorHAnsi"/>
                <w:sz w:val="20"/>
                <w:szCs w:val="20"/>
              </w:rPr>
              <w:t>19</w:t>
            </w:r>
            <w:r w:rsidRPr="001F3C6C">
              <w:rPr>
                <w:rFonts w:cstheme="minorHAnsi"/>
                <w:sz w:val="20"/>
                <w:szCs w:val="20"/>
              </w:rPr>
              <w:t>70</w:t>
            </w:r>
            <w:r w:rsidR="003E7573">
              <w:rPr>
                <w:rFonts w:cstheme="minorHAnsi"/>
                <w:sz w:val="20"/>
                <w:szCs w:val="20"/>
              </w:rPr>
              <w:t xml:space="preserve"> r.</w:t>
            </w:r>
          </w:p>
          <w:p w14:paraId="5C596572" w14:textId="3FAF85FC" w:rsidR="001F3C6C" w:rsidRDefault="001F3C6C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F3C6C">
              <w:rPr>
                <w:rFonts w:cstheme="minorHAnsi"/>
                <w:sz w:val="20"/>
                <w:szCs w:val="20"/>
              </w:rPr>
              <w:t>– zna daty: wydarzeń poznańskich (VI 1956), polskiego Października (X</w:t>
            </w:r>
            <w:r w:rsidR="00801311">
              <w:rPr>
                <w:rFonts w:cstheme="minorHAnsi"/>
                <w:sz w:val="20"/>
                <w:szCs w:val="20"/>
              </w:rPr>
              <w:t> </w:t>
            </w:r>
            <w:r w:rsidRPr="001F3C6C">
              <w:rPr>
                <w:rFonts w:cstheme="minorHAnsi"/>
                <w:sz w:val="20"/>
                <w:szCs w:val="20"/>
              </w:rPr>
              <w:t>1956), wydarzeń marcowych (III 1968), wydarzeń grudniowych na Wybrzeżu (XII 1970)</w:t>
            </w:r>
          </w:p>
          <w:p w14:paraId="5C62B5A3" w14:textId="33FFEE94" w:rsidR="00A61FCE" w:rsidRPr="001F3C6C" w:rsidRDefault="00B17B71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Times New Roman"/>
                <w:sz w:val="20"/>
                <w:szCs w:val="20"/>
              </w:rPr>
            </w:pPr>
            <w:r w:rsidRPr="001F3C6C">
              <w:rPr>
                <w:rFonts w:cstheme="minorHAnsi"/>
                <w:sz w:val="20"/>
                <w:szCs w:val="20"/>
              </w:rPr>
              <w:t>– charakteryzuje okres rządów W.</w:t>
            </w:r>
            <w:r w:rsidR="00801311">
              <w:rPr>
                <w:rFonts w:cstheme="minorHAnsi"/>
                <w:sz w:val="20"/>
                <w:szCs w:val="20"/>
              </w:rPr>
              <w:t> </w:t>
            </w:r>
            <w:r w:rsidRPr="001F3C6C">
              <w:rPr>
                <w:rFonts w:cstheme="minorHAnsi"/>
                <w:sz w:val="20"/>
                <w:szCs w:val="20"/>
              </w:rPr>
              <w:t>Gomułki, w tym politykę zagraniczną PRL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47433" w14:textId="7C70610E" w:rsidR="001F3C6C" w:rsidRPr="001F3C6C" w:rsidRDefault="001F3C6C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F3C6C">
              <w:rPr>
                <w:rFonts w:cstheme="minorHAnsi"/>
                <w:sz w:val="20"/>
                <w:szCs w:val="20"/>
              </w:rPr>
              <w:lastRenderedPageBreak/>
              <w:t xml:space="preserve">– wyjaśnia przyczyny i skutki oraz opisuje przebieg wydarzeń </w:t>
            </w:r>
            <w:r w:rsidRPr="001F3C6C">
              <w:rPr>
                <w:rFonts w:cstheme="minorHAnsi"/>
                <w:sz w:val="20"/>
                <w:szCs w:val="20"/>
              </w:rPr>
              <w:lastRenderedPageBreak/>
              <w:t>poznańskiego Czerwca i polskiego Października w</w:t>
            </w:r>
            <w:r w:rsidR="00801311">
              <w:rPr>
                <w:rFonts w:cstheme="minorHAnsi"/>
                <w:sz w:val="20"/>
                <w:szCs w:val="20"/>
              </w:rPr>
              <w:t> </w:t>
            </w:r>
            <w:r w:rsidRPr="001F3C6C">
              <w:rPr>
                <w:rFonts w:cstheme="minorHAnsi"/>
                <w:sz w:val="20"/>
                <w:szCs w:val="20"/>
              </w:rPr>
              <w:t>1956 r.</w:t>
            </w:r>
          </w:p>
          <w:p w14:paraId="4ADFA9B8" w14:textId="7E484640" w:rsidR="001F3C6C" w:rsidRPr="001F3C6C" w:rsidRDefault="001F3C6C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F3C6C">
              <w:rPr>
                <w:rFonts w:cstheme="minorHAnsi"/>
                <w:sz w:val="20"/>
                <w:szCs w:val="20"/>
              </w:rPr>
              <w:t>– omawia przejawy odwilży październikowej w</w:t>
            </w:r>
            <w:r w:rsidR="00801311">
              <w:rPr>
                <w:rFonts w:cstheme="minorHAnsi"/>
                <w:sz w:val="20"/>
                <w:szCs w:val="20"/>
              </w:rPr>
              <w:t> </w:t>
            </w:r>
            <w:r w:rsidRPr="001F3C6C">
              <w:rPr>
                <w:rFonts w:cstheme="minorHAnsi"/>
                <w:sz w:val="20"/>
                <w:szCs w:val="20"/>
              </w:rPr>
              <w:t>Polsce</w:t>
            </w:r>
          </w:p>
          <w:p w14:paraId="3581D26B" w14:textId="147CF96B" w:rsidR="00A61FCE" w:rsidRPr="001F3C6C" w:rsidRDefault="001F3C6C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Times New Roman"/>
                <w:sz w:val="20"/>
                <w:szCs w:val="20"/>
              </w:rPr>
            </w:pPr>
            <w:r w:rsidRPr="001F3C6C">
              <w:rPr>
                <w:rFonts w:cstheme="minorHAnsi"/>
                <w:sz w:val="20"/>
                <w:szCs w:val="20"/>
              </w:rPr>
              <w:t>– przedstawia przebieg obchodów milenijnych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2B290" w14:textId="7F200EB1" w:rsidR="001F3C6C" w:rsidRPr="001F3C6C" w:rsidRDefault="001F3C6C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F3C6C">
              <w:rPr>
                <w:rFonts w:cstheme="minorHAnsi"/>
                <w:sz w:val="20"/>
                <w:szCs w:val="20"/>
              </w:rPr>
              <w:lastRenderedPageBreak/>
              <w:t>– zna dat</w:t>
            </w:r>
            <w:r w:rsidR="00801311">
              <w:rPr>
                <w:rFonts w:cstheme="minorHAnsi"/>
                <w:sz w:val="20"/>
                <w:szCs w:val="20"/>
              </w:rPr>
              <w:t>ę</w:t>
            </w:r>
            <w:r w:rsidRPr="001F3C6C">
              <w:rPr>
                <w:rFonts w:cstheme="minorHAnsi"/>
                <w:sz w:val="20"/>
                <w:szCs w:val="20"/>
              </w:rPr>
              <w:t xml:space="preserve"> </w:t>
            </w:r>
            <w:r w:rsidR="00801311">
              <w:rPr>
                <w:rFonts w:cstheme="minorHAnsi"/>
                <w:sz w:val="20"/>
                <w:szCs w:val="20"/>
              </w:rPr>
              <w:t xml:space="preserve">wystosowania </w:t>
            </w:r>
            <w:r w:rsidRPr="001F3C6C">
              <w:rPr>
                <w:rFonts w:cstheme="minorHAnsi"/>
                <w:sz w:val="20"/>
                <w:szCs w:val="20"/>
              </w:rPr>
              <w:t xml:space="preserve">listu </w:t>
            </w:r>
            <w:r w:rsidR="00801311">
              <w:rPr>
                <w:rFonts w:cstheme="minorHAnsi"/>
                <w:sz w:val="20"/>
                <w:szCs w:val="20"/>
              </w:rPr>
              <w:t>e</w:t>
            </w:r>
            <w:r w:rsidRPr="001F3C6C">
              <w:rPr>
                <w:rFonts w:cstheme="minorHAnsi"/>
                <w:sz w:val="20"/>
                <w:szCs w:val="20"/>
              </w:rPr>
              <w:t xml:space="preserve">piskopatu polskiego do </w:t>
            </w:r>
            <w:r w:rsidR="00801311">
              <w:rPr>
                <w:rFonts w:cstheme="minorHAnsi"/>
                <w:sz w:val="20"/>
                <w:szCs w:val="20"/>
              </w:rPr>
              <w:lastRenderedPageBreak/>
              <w:t>e</w:t>
            </w:r>
            <w:r w:rsidRPr="001F3C6C">
              <w:rPr>
                <w:rFonts w:cstheme="minorHAnsi"/>
                <w:sz w:val="20"/>
                <w:szCs w:val="20"/>
              </w:rPr>
              <w:t>piskopatu niemieckiego (1965)</w:t>
            </w:r>
          </w:p>
          <w:p w14:paraId="3A5CCFBF" w14:textId="0BE08CFF" w:rsidR="001F3C6C" w:rsidRPr="001F3C6C" w:rsidRDefault="001F3C6C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F3C6C">
              <w:rPr>
                <w:rFonts w:cstheme="minorHAnsi"/>
                <w:sz w:val="20"/>
                <w:szCs w:val="20"/>
              </w:rPr>
              <w:t>– identyfikuje posta</w:t>
            </w:r>
            <w:r w:rsidR="00801311">
              <w:rPr>
                <w:rFonts w:cstheme="minorHAnsi"/>
                <w:sz w:val="20"/>
                <w:szCs w:val="20"/>
              </w:rPr>
              <w:t>ć</w:t>
            </w:r>
            <w:r w:rsidRPr="001F3C6C">
              <w:rPr>
                <w:rFonts w:cstheme="minorHAnsi"/>
                <w:sz w:val="20"/>
                <w:szCs w:val="20"/>
              </w:rPr>
              <w:t xml:space="preserve"> Romka Strzałkowskiego</w:t>
            </w:r>
          </w:p>
          <w:p w14:paraId="390FFE25" w14:textId="408DCD4E" w:rsidR="001F3C6C" w:rsidRPr="001F3C6C" w:rsidRDefault="001F3C6C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F3C6C">
              <w:rPr>
                <w:rFonts w:cstheme="minorHAnsi"/>
                <w:sz w:val="20"/>
                <w:szCs w:val="20"/>
              </w:rPr>
              <w:t>– omawia proces odwilży</w:t>
            </w:r>
          </w:p>
          <w:p w14:paraId="3AAA0263" w14:textId="3E3DD5A2" w:rsidR="001F3C6C" w:rsidRPr="001F3C6C" w:rsidRDefault="001F3C6C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F3C6C">
              <w:rPr>
                <w:rFonts w:cstheme="minorHAnsi"/>
                <w:sz w:val="20"/>
                <w:szCs w:val="20"/>
              </w:rPr>
              <w:t>– charakteryzuje przyczyny i</w:t>
            </w:r>
            <w:r w:rsidR="00801311">
              <w:rPr>
                <w:rFonts w:cstheme="minorHAnsi"/>
                <w:sz w:val="20"/>
                <w:szCs w:val="20"/>
              </w:rPr>
              <w:t> </w:t>
            </w:r>
            <w:r w:rsidRPr="001F3C6C">
              <w:rPr>
                <w:rFonts w:cstheme="minorHAnsi"/>
                <w:sz w:val="20"/>
                <w:szCs w:val="20"/>
              </w:rPr>
              <w:t>narastanie konfliktu władz z</w:t>
            </w:r>
            <w:r w:rsidR="00801311">
              <w:rPr>
                <w:rFonts w:cstheme="minorHAnsi"/>
                <w:sz w:val="20"/>
                <w:szCs w:val="20"/>
              </w:rPr>
              <w:t> </w:t>
            </w:r>
            <w:r w:rsidRPr="001F3C6C">
              <w:rPr>
                <w:rFonts w:cstheme="minorHAnsi"/>
                <w:sz w:val="20"/>
                <w:szCs w:val="20"/>
              </w:rPr>
              <w:t>Kościołem katolickim</w:t>
            </w:r>
          </w:p>
          <w:p w14:paraId="3C500660" w14:textId="65397ACC" w:rsidR="001F3C6C" w:rsidRPr="001F3C6C" w:rsidRDefault="001F3C6C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F3C6C">
              <w:rPr>
                <w:rFonts w:cstheme="minorHAnsi"/>
                <w:sz w:val="20"/>
                <w:szCs w:val="20"/>
              </w:rPr>
              <w:t>– wyjaśnia przyczyny i skutki kampanii antysemickiej w</w:t>
            </w:r>
            <w:r w:rsidR="00227AF3">
              <w:rPr>
                <w:rFonts w:cstheme="minorHAnsi"/>
                <w:sz w:val="20"/>
                <w:szCs w:val="20"/>
              </w:rPr>
              <w:t> </w:t>
            </w:r>
            <w:r w:rsidRPr="001F3C6C">
              <w:rPr>
                <w:rFonts w:cstheme="minorHAnsi"/>
                <w:sz w:val="20"/>
                <w:szCs w:val="20"/>
              </w:rPr>
              <w:t>Polsce w 1968 r.</w:t>
            </w:r>
          </w:p>
          <w:p w14:paraId="46DD6A4C" w14:textId="77777777" w:rsidR="001F3C6C" w:rsidRPr="001F3C6C" w:rsidRDefault="001F3C6C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F3C6C">
              <w:rPr>
                <w:rFonts w:cstheme="minorHAnsi"/>
                <w:sz w:val="20"/>
                <w:szCs w:val="20"/>
              </w:rPr>
              <w:t xml:space="preserve">– wyjaśnia znaczenie terminów: </w:t>
            </w:r>
            <w:r w:rsidRPr="001F3C6C">
              <w:rPr>
                <w:rFonts w:cstheme="minorHAnsi"/>
                <w:i/>
                <w:sz w:val="20"/>
                <w:szCs w:val="20"/>
              </w:rPr>
              <w:t>List 34</w:t>
            </w:r>
            <w:r w:rsidRPr="001F3C6C">
              <w:rPr>
                <w:rFonts w:cstheme="minorHAnsi"/>
                <w:sz w:val="20"/>
                <w:szCs w:val="20"/>
              </w:rPr>
              <w:t>, Zmotoryzowane Odwody Milicji Obywatelskiej (ZOMO)</w:t>
            </w:r>
          </w:p>
          <w:p w14:paraId="03B2514A" w14:textId="5510F6EC" w:rsidR="00A61FCE" w:rsidRPr="001F3C6C" w:rsidRDefault="001F3C6C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Times New Roman"/>
                <w:sz w:val="20"/>
                <w:szCs w:val="20"/>
              </w:rPr>
            </w:pPr>
            <w:r w:rsidRPr="001F3C6C">
              <w:rPr>
                <w:rFonts w:cstheme="minorHAnsi"/>
                <w:sz w:val="20"/>
                <w:szCs w:val="20"/>
              </w:rPr>
              <w:t>– wyjaśnia przyczyny i skutki wydarzeń z Marca 1968 r. i Grudnia 1970 r.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5CED6" w14:textId="6928C0DE" w:rsidR="001F3C6C" w:rsidRPr="001F3C6C" w:rsidRDefault="001F3C6C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F3C6C">
              <w:rPr>
                <w:rFonts w:cstheme="minorHAnsi"/>
                <w:sz w:val="20"/>
                <w:szCs w:val="20"/>
              </w:rPr>
              <w:lastRenderedPageBreak/>
              <w:t xml:space="preserve">– ocenia postawę </w:t>
            </w:r>
            <w:r w:rsidR="00227AF3" w:rsidRPr="001F3C6C">
              <w:rPr>
                <w:rFonts w:cstheme="minorHAnsi"/>
                <w:sz w:val="20"/>
                <w:szCs w:val="20"/>
              </w:rPr>
              <w:t>W</w:t>
            </w:r>
            <w:r w:rsidR="00227AF3">
              <w:rPr>
                <w:rFonts w:cstheme="minorHAnsi"/>
                <w:sz w:val="20"/>
                <w:szCs w:val="20"/>
              </w:rPr>
              <w:t>. </w:t>
            </w:r>
            <w:r w:rsidRPr="001F3C6C">
              <w:rPr>
                <w:rFonts w:cstheme="minorHAnsi"/>
                <w:sz w:val="20"/>
                <w:szCs w:val="20"/>
              </w:rPr>
              <w:t>Gomułki wobec wydarzeń poznańskich</w:t>
            </w:r>
          </w:p>
          <w:p w14:paraId="6B7458AC" w14:textId="77777777" w:rsidR="001F3C6C" w:rsidRPr="001F3C6C" w:rsidRDefault="001F3C6C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F3C6C">
              <w:rPr>
                <w:rFonts w:cstheme="minorHAnsi"/>
                <w:sz w:val="20"/>
                <w:szCs w:val="20"/>
              </w:rPr>
              <w:lastRenderedPageBreak/>
              <w:t>– ocenia zachowanie władz PRL w obliczu wydarzeń na Wybrzeżu w 1970 r.</w:t>
            </w:r>
          </w:p>
          <w:p w14:paraId="697AA296" w14:textId="3F153967" w:rsidR="001F3C6C" w:rsidRPr="001F3C6C" w:rsidRDefault="001F3C6C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F3C6C">
              <w:rPr>
                <w:rFonts w:cstheme="minorHAnsi"/>
                <w:sz w:val="20"/>
                <w:szCs w:val="20"/>
              </w:rPr>
              <w:t>– ocenia rolę Kościoła katolickiego i</w:t>
            </w:r>
            <w:r w:rsidR="00227AF3">
              <w:rPr>
                <w:rFonts w:cstheme="minorHAnsi"/>
                <w:sz w:val="20"/>
                <w:szCs w:val="20"/>
              </w:rPr>
              <w:t> </w:t>
            </w:r>
            <w:r w:rsidRPr="001F3C6C">
              <w:rPr>
                <w:rFonts w:cstheme="minorHAnsi"/>
                <w:sz w:val="20"/>
                <w:szCs w:val="20"/>
              </w:rPr>
              <w:t>środowisk studenckich w</w:t>
            </w:r>
            <w:r w:rsidR="00227AF3">
              <w:rPr>
                <w:rFonts w:cstheme="minorHAnsi"/>
                <w:sz w:val="20"/>
                <w:szCs w:val="20"/>
              </w:rPr>
              <w:t> </w:t>
            </w:r>
            <w:r w:rsidRPr="001F3C6C">
              <w:rPr>
                <w:rFonts w:cstheme="minorHAnsi"/>
                <w:sz w:val="20"/>
                <w:szCs w:val="20"/>
              </w:rPr>
              <w:t>kształtowaniu opozycji wobec władz PRL</w:t>
            </w:r>
          </w:p>
          <w:p w14:paraId="20BC481C" w14:textId="77777777" w:rsidR="001F3C6C" w:rsidRPr="001F3C6C" w:rsidRDefault="001F3C6C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F3C6C">
              <w:rPr>
                <w:rFonts w:cstheme="minorHAnsi"/>
                <w:sz w:val="20"/>
                <w:szCs w:val="20"/>
              </w:rPr>
              <w:t>– wymienia przedstawicieli polskiej szkoły filmowej</w:t>
            </w:r>
          </w:p>
          <w:p w14:paraId="09FFB3D1" w14:textId="6164F679" w:rsidR="00A61FCE" w:rsidRPr="001F3C6C" w:rsidRDefault="001F3C6C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Times New Roman"/>
                <w:color w:val="00B0F0"/>
                <w:sz w:val="20"/>
                <w:szCs w:val="20"/>
              </w:rPr>
            </w:pPr>
            <w:r w:rsidRPr="001F3C6C">
              <w:rPr>
                <w:rFonts w:cstheme="minorHAnsi"/>
                <w:sz w:val="20"/>
                <w:szCs w:val="20"/>
              </w:rPr>
              <w:t>– opisuje normalizację stosunków między Polską a Republik</w:t>
            </w:r>
            <w:r w:rsidR="00227AF3">
              <w:rPr>
                <w:rFonts w:cstheme="minorHAnsi"/>
                <w:sz w:val="20"/>
                <w:szCs w:val="20"/>
              </w:rPr>
              <w:t>ą</w:t>
            </w:r>
            <w:r w:rsidRPr="001F3C6C">
              <w:rPr>
                <w:rFonts w:cstheme="minorHAnsi"/>
                <w:sz w:val="20"/>
                <w:szCs w:val="20"/>
              </w:rPr>
              <w:t xml:space="preserve"> Federalną Niemiec</w:t>
            </w:r>
          </w:p>
        </w:tc>
      </w:tr>
      <w:tr w:rsidR="006566F9" w:rsidRPr="006566F9" w14:paraId="2A3683F2" w14:textId="77777777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783779" w14:textId="79507451" w:rsidR="006566F9" w:rsidRPr="006566F9" w:rsidRDefault="006566F9" w:rsidP="00380B64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6566F9">
              <w:rPr>
                <w:rFonts w:cstheme="minorHAnsi"/>
                <w:sz w:val="20"/>
                <w:szCs w:val="20"/>
              </w:rPr>
              <w:lastRenderedPageBreak/>
              <w:t>4. Polska w</w:t>
            </w:r>
            <w:r w:rsidR="009C5521">
              <w:rPr>
                <w:rFonts w:cstheme="minorHAnsi"/>
                <w:sz w:val="20"/>
                <w:szCs w:val="20"/>
              </w:rPr>
              <w:t> </w:t>
            </w:r>
            <w:r w:rsidRPr="006566F9">
              <w:rPr>
                <w:rFonts w:cstheme="minorHAnsi"/>
                <w:sz w:val="20"/>
                <w:szCs w:val="20"/>
              </w:rPr>
              <w:t>czasach Gierka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93F50A" w14:textId="77777777" w:rsidR="006566F9" w:rsidRPr="006566F9" w:rsidRDefault="006566F9" w:rsidP="00380B64">
            <w:pPr>
              <w:numPr>
                <w:ilvl w:val="0"/>
                <w:numId w:val="28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6566F9">
              <w:rPr>
                <w:rFonts w:cstheme="minorHAnsi"/>
                <w:sz w:val="20"/>
                <w:szCs w:val="20"/>
              </w:rPr>
              <w:t>„Druga Polska” Edwarda Gierka</w:t>
            </w:r>
          </w:p>
          <w:p w14:paraId="5E2C42A5" w14:textId="77777777" w:rsidR="006566F9" w:rsidRPr="006566F9" w:rsidRDefault="006566F9" w:rsidP="00380B64">
            <w:pPr>
              <w:numPr>
                <w:ilvl w:val="0"/>
                <w:numId w:val="28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6566F9">
              <w:rPr>
                <w:rFonts w:cstheme="minorHAnsi"/>
                <w:sz w:val="20"/>
                <w:szCs w:val="20"/>
              </w:rPr>
              <w:t>Życie na kredyt</w:t>
            </w:r>
          </w:p>
          <w:p w14:paraId="63058EC1" w14:textId="1E8B4B01" w:rsidR="006566F9" w:rsidRPr="006566F9" w:rsidRDefault="006566F9" w:rsidP="00380B64">
            <w:pPr>
              <w:numPr>
                <w:ilvl w:val="0"/>
                <w:numId w:val="28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6566F9">
              <w:rPr>
                <w:rFonts w:cstheme="minorHAnsi"/>
                <w:sz w:val="20"/>
                <w:szCs w:val="20"/>
              </w:rPr>
              <w:t>Życie codzienne w</w:t>
            </w:r>
            <w:r w:rsidR="007561E0">
              <w:rPr>
                <w:rFonts w:cstheme="minorHAnsi"/>
                <w:sz w:val="20"/>
                <w:szCs w:val="20"/>
              </w:rPr>
              <w:t> </w:t>
            </w:r>
            <w:r w:rsidRPr="006566F9">
              <w:rPr>
                <w:rFonts w:cstheme="minorHAnsi"/>
                <w:sz w:val="20"/>
                <w:szCs w:val="20"/>
              </w:rPr>
              <w:t>PRL</w:t>
            </w:r>
          </w:p>
          <w:p w14:paraId="1447C17A" w14:textId="77777777" w:rsidR="006566F9" w:rsidRPr="006566F9" w:rsidRDefault="006566F9" w:rsidP="00380B64">
            <w:pPr>
              <w:numPr>
                <w:ilvl w:val="0"/>
                <w:numId w:val="28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6566F9">
              <w:rPr>
                <w:rFonts w:cstheme="minorHAnsi"/>
                <w:sz w:val="20"/>
                <w:szCs w:val="20"/>
              </w:rPr>
              <w:t>Propaganda sukcesu</w:t>
            </w:r>
          </w:p>
          <w:p w14:paraId="1AC02E3A" w14:textId="78E8C12D" w:rsidR="006566F9" w:rsidRPr="006566F9" w:rsidRDefault="006566F9" w:rsidP="00380B64">
            <w:pPr>
              <w:numPr>
                <w:ilvl w:val="0"/>
                <w:numId w:val="28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6566F9">
              <w:rPr>
                <w:rFonts w:cstheme="minorHAnsi"/>
                <w:sz w:val="20"/>
                <w:szCs w:val="20"/>
              </w:rPr>
              <w:t>Nowelizacja konstytucji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BC48F" w14:textId="77777777" w:rsidR="00B43A80" w:rsidRPr="001F3C6C" w:rsidRDefault="00B43A80" w:rsidP="00380B64">
            <w:pPr>
              <w:pStyle w:val="Pa21"/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F3C6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XXXVI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II</w:t>
            </w:r>
            <w:r w:rsidRPr="001F3C6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.2 </w:t>
            </w:r>
          </w:p>
          <w:p w14:paraId="0E907546" w14:textId="77777777" w:rsidR="00B43A80" w:rsidRPr="001F3C6C" w:rsidRDefault="00B43A80" w:rsidP="00380B64">
            <w:pPr>
              <w:pStyle w:val="Pa21"/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F3C6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XXXVI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II</w:t>
            </w:r>
            <w:r w:rsidRPr="001F3C6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.3 </w:t>
            </w:r>
          </w:p>
          <w:p w14:paraId="585EE791" w14:textId="297A2EA2" w:rsidR="006566F9" w:rsidRPr="006566F9" w:rsidRDefault="006566F9" w:rsidP="00380B64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3AB13" w14:textId="1D91445E" w:rsidR="006566F9" w:rsidRPr="006566F9" w:rsidRDefault="006566F9" w:rsidP="00380B64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6566F9">
              <w:rPr>
                <w:rFonts w:cstheme="minorHAnsi"/>
                <w:sz w:val="20"/>
                <w:szCs w:val="20"/>
              </w:rPr>
              <w:t>– wyjaśnia znaczenie terminów: „druga Polska”, propaganda sukcesu</w:t>
            </w:r>
          </w:p>
          <w:p w14:paraId="3FD6ECB7" w14:textId="77777777" w:rsidR="006566F9" w:rsidRPr="006566F9" w:rsidRDefault="006566F9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6566F9">
              <w:rPr>
                <w:rFonts w:cstheme="minorHAnsi"/>
                <w:sz w:val="20"/>
                <w:szCs w:val="20"/>
              </w:rPr>
              <w:t>– identyfikuje postać Edwarda Gierka</w:t>
            </w:r>
          </w:p>
          <w:p w14:paraId="63126BD9" w14:textId="20C16BBF" w:rsidR="006566F9" w:rsidRPr="006566F9" w:rsidRDefault="006566F9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HelveticaNeueLTPro-Roman"/>
                <w:sz w:val="20"/>
                <w:szCs w:val="20"/>
              </w:rPr>
            </w:pPr>
            <w:r w:rsidRPr="006566F9">
              <w:rPr>
                <w:rFonts w:cstheme="minorHAnsi"/>
                <w:sz w:val="20"/>
                <w:szCs w:val="20"/>
              </w:rPr>
              <w:t>– przedstawia przemiany w życiu codziennym Polaków za rządów E. Gierka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BD5FA" w14:textId="56C110FE" w:rsidR="006566F9" w:rsidRPr="006566F9" w:rsidRDefault="006566F9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6566F9">
              <w:rPr>
                <w:rFonts w:cstheme="minorHAnsi"/>
                <w:sz w:val="20"/>
                <w:szCs w:val="20"/>
              </w:rPr>
              <w:t>– wymienia cechy charakterystyczne rządów E. Gierka</w:t>
            </w:r>
          </w:p>
          <w:p w14:paraId="41F7315D" w14:textId="76EA9DEA" w:rsidR="006566F9" w:rsidRPr="006566F9" w:rsidRDefault="006566F9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HelveticaNeueLTPro-Roman"/>
                <w:color w:val="00B0F0"/>
                <w:sz w:val="20"/>
                <w:szCs w:val="20"/>
              </w:rPr>
            </w:pPr>
            <w:r w:rsidRPr="006566F9">
              <w:rPr>
                <w:rFonts w:cstheme="minorHAnsi"/>
                <w:sz w:val="20"/>
                <w:szCs w:val="20"/>
              </w:rPr>
              <w:t>– opisuje życie codzienne w czasach PRL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04FA9" w14:textId="77777777" w:rsidR="006566F9" w:rsidRPr="006566F9" w:rsidRDefault="006566F9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6566F9">
              <w:rPr>
                <w:rFonts w:cstheme="minorHAnsi"/>
                <w:sz w:val="20"/>
                <w:szCs w:val="20"/>
              </w:rPr>
              <w:t>– zna datę nowelizacji Konstytucji PRL (1976)</w:t>
            </w:r>
          </w:p>
          <w:p w14:paraId="59574208" w14:textId="7D347E17" w:rsidR="006566F9" w:rsidRPr="006566F9" w:rsidRDefault="006566F9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6566F9">
              <w:rPr>
                <w:rFonts w:cstheme="minorHAnsi"/>
                <w:sz w:val="20"/>
                <w:szCs w:val="20"/>
              </w:rPr>
              <w:t>– omawia wpływ zagranicznych kredytów na rozwój przemysłu ciężkiego i górnictwa</w:t>
            </w:r>
          </w:p>
          <w:p w14:paraId="778BD246" w14:textId="56600DA8" w:rsidR="006566F9" w:rsidRPr="006566F9" w:rsidRDefault="006566F9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HelveticaNeueLTPro-Roman"/>
                <w:color w:val="00B0F0"/>
                <w:sz w:val="20"/>
                <w:szCs w:val="20"/>
              </w:rPr>
            </w:pPr>
            <w:r w:rsidRPr="006566F9">
              <w:rPr>
                <w:rFonts w:cstheme="minorHAnsi"/>
                <w:sz w:val="20"/>
                <w:szCs w:val="20"/>
              </w:rPr>
              <w:lastRenderedPageBreak/>
              <w:t>– wyjaśnia, na czym polegała propaganda sukcesu w czasie rządów E. Gierka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41FAB" w14:textId="77777777" w:rsidR="006566F9" w:rsidRPr="006566F9" w:rsidRDefault="006566F9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6566F9">
              <w:rPr>
                <w:rFonts w:cstheme="minorHAnsi"/>
                <w:sz w:val="20"/>
                <w:szCs w:val="20"/>
              </w:rPr>
              <w:lastRenderedPageBreak/>
              <w:t>– wyjaśnia znaczenie terminów: ukryte bezrobocie, kino moralnego niepokoju</w:t>
            </w:r>
          </w:p>
          <w:p w14:paraId="487CE83F" w14:textId="77777777" w:rsidR="006566F9" w:rsidRPr="006566F9" w:rsidRDefault="006566F9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6566F9">
              <w:rPr>
                <w:rFonts w:cstheme="minorHAnsi"/>
                <w:sz w:val="20"/>
                <w:szCs w:val="20"/>
              </w:rPr>
              <w:t xml:space="preserve">– identyfikuje postacie: Andrzeja Wajdy, Krzysztofa Zanussiego, </w:t>
            </w:r>
            <w:r w:rsidRPr="006566F9">
              <w:rPr>
                <w:rFonts w:cstheme="minorHAnsi"/>
                <w:sz w:val="20"/>
                <w:szCs w:val="20"/>
              </w:rPr>
              <w:lastRenderedPageBreak/>
              <w:t>Kazimierza Górskiego, Huberta Wagnera</w:t>
            </w:r>
          </w:p>
          <w:p w14:paraId="7AE6975E" w14:textId="3DF8B78E" w:rsidR="006566F9" w:rsidRPr="006566F9" w:rsidRDefault="006566F9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6566F9">
              <w:rPr>
                <w:rFonts w:cstheme="minorHAnsi"/>
                <w:sz w:val="20"/>
                <w:szCs w:val="20"/>
              </w:rPr>
              <w:t>– wyjaśnia, dlaczego polityka gospodarcza E.</w:t>
            </w:r>
            <w:r w:rsidR="007561E0">
              <w:rPr>
                <w:rFonts w:cstheme="minorHAnsi"/>
                <w:sz w:val="20"/>
                <w:szCs w:val="20"/>
              </w:rPr>
              <w:t> </w:t>
            </w:r>
            <w:r w:rsidRPr="006566F9">
              <w:rPr>
                <w:rFonts w:cstheme="minorHAnsi"/>
                <w:sz w:val="20"/>
                <w:szCs w:val="20"/>
              </w:rPr>
              <w:t>Gierka nie przyniosła spodziewanych rezultatów</w:t>
            </w:r>
          </w:p>
          <w:p w14:paraId="7B49F338" w14:textId="09A68E0B" w:rsidR="006566F9" w:rsidRPr="006566F9" w:rsidRDefault="006566F9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6566F9">
              <w:rPr>
                <w:rFonts w:cstheme="minorHAnsi"/>
                <w:sz w:val="20"/>
                <w:szCs w:val="20"/>
              </w:rPr>
              <w:t xml:space="preserve">– przedstawia okoliczności i skutki nowelizacji konstytucji </w:t>
            </w:r>
            <w:r w:rsidR="007561E0">
              <w:rPr>
                <w:rFonts w:cstheme="minorHAnsi"/>
                <w:sz w:val="20"/>
                <w:szCs w:val="20"/>
              </w:rPr>
              <w:br/>
            </w:r>
            <w:r w:rsidRPr="006566F9">
              <w:rPr>
                <w:rFonts w:cstheme="minorHAnsi"/>
                <w:sz w:val="20"/>
                <w:szCs w:val="20"/>
              </w:rPr>
              <w:t>w 1976 r.</w:t>
            </w:r>
          </w:p>
          <w:p w14:paraId="730A6C9F" w14:textId="648CFA7F" w:rsidR="006566F9" w:rsidRPr="006566F9" w:rsidRDefault="006566F9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6566F9">
              <w:rPr>
                <w:rFonts w:cstheme="minorHAnsi"/>
                <w:sz w:val="20"/>
                <w:szCs w:val="20"/>
              </w:rPr>
              <w:t>– przedstawia wpływ kina moralnego niepokoju na kształtowanie postaw Polaków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DC2CA" w14:textId="0CA56C74" w:rsidR="006566F9" w:rsidRPr="006566F9" w:rsidRDefault="006566F9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HelveticaNeueLTPro-Roman"/>
                <w:color w:val="00B0F0"/>
                <w:sz w:val="20"/>
                <w:szCs w:val="20"/>
              </w:rPr>
            </w:pPr>
            <w:r w:rsidRPr="006566F9">
              <w:rPr>
                <w:rFonts w:cstheme="minorHAnsi"/>
                <w:sz w:val="20"/>
                <w:szCs w:val="20"/>
              </w:rPr>
              <w:lastRenderedPageBreak/>
              <w:t xml:space="preserve">– ocenia okres rządów </w:t>
            </w:r>
            <w:r w:rsidR="007561E0" w:rsidRPr="006566F9">
              <w:rPr>
                <w:rFonts w:cstheme="minorHAnsi"/>
                <w:sz w:val="20"/>
                <w:szCs w:val="20"/>
              </w:rPr>
              <w:t>E</w:t>
            </w:r>
            <w:r w:rsidR="007561E0">
              <w:rPr>
                <w:rFonts w:cstheme="minorHAnsi"/>
                <w:sz w:val="20"/>
                <w:szCs w:val="20"/>
              </w:rPr>
              <w:t>.</w:t>
            </w:r>
            <w:r w:rsidR="007561E0" w:rsidRPr="006566F9">
              <w:rPr>
                <w:rFonts w:cstheme="minorHAnsi"/>
                <w:sz w:val="20"/>
                <w:szCs w:val="20"/>
              </w:rPr>
              <w:t xml:space="preserve"> </w:t>
            </w:r>
            <w:r w:rsidRPr="006566F9">
              <w:rPr>
                <w:rFonts w:cstheme="minorHAnsi"/>
                <w:sz w:val="20"/>
                <w:szCs w:val="20"/>
              </w:rPr>
              <w:t>Gierka</w:t>
            </w:r>
          </w:p>
        </w:tc>
      </w:tr>
      <w:tr w:rsidR="00A61FCE" w:rsidRPr="000C67C6" w14:paraId="623B76AD" w14:textId="77777777" w:rsidTr="00C40228">
        <w:tc>
          <w:tcPr>
            <w:tcW w:w="1488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870961C" w14:textId="5DCC1543" w:rsidR="00A61FCE" w:rsidRPr="0050770D" w:rsidRDefault="00A61FCE" w:rsidP="00380B64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50770D">
              <w:rPr>
                <w:rFonts w:cstheme="minorHAnsi"/>
                <w:b/>
                <w:sz w:val="20"/>
                <w:szCs w:val="20"/>
              </w:rPr>
              <w:t xml:space="preserve">Rozdział V: </w:t>
            </w:r>
            <w:r w:rsidR="0050770D">
              <w:rPr>
                <w:rFonts w:cstheme="minorHAnsi"/>
                <w:b/>
                <w:sz w:val="20"/>
                <w:szCs w:val="20"/>
              </w:rPr>
              <w:t>U</w:t>
            </w:r>
            <w:r w:rsidR="0050770D" w:rsidRPr="0050770D">
              <w:rPr>
                <w:rFonts w:cstheme="minorHAnsi"/>
                <w:b/>
                <w:sz w:val="20"/>
                <w:szCs w:val="20"/>
              </w:rPr>
              <w:t>padek komunizmu</w:t>
            </w:r>
          </w:p>
        </w:tc>
      </w:tr>
      <w:tr w:rsidR="00A61FCE" w:rsidRPr="00EF6985" w14:paraId="63701FED" w14:textId="77777777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44C821" w14:textId="4632ABF0" w:rsidR="00A61FCE" w:rsidRPr="00EF6985" w:rsidRDefault="00EF6985" w:rsidP="00380B64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EF6985">
              <w:rPr>
                <w:rFonts w:cstheme="minorHAnsi"/>
                <w:sz w:val="20"/>
                <w:szCs w:val="20"/>
              </w:rPr>
              <w:t>1. Początki opozycji demokratycz</w:t>
            </w:r>
            <w:r w:rsidR="00DB2ABF">
              <w:rPr>
                <w:rFonts w:cstheme="minorHAnsi"/>
                <w:sz w:val="20"/>
                <w:szCs w:val="20"/>
              </w:rPr>
              <w:softHyphen/>
            </w:r>
            <w:r w:rsidRPr="00EF6985">
              <w:rPr>
                <w:rFonts w:cstheme="minorHAnsi"/>
                <w:sz w:val="20"/>
                <w:szCs w:val="20"/>
              </w:rPr>
              <w:t>nej w Polsce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CB157" w14:textId="77777777" w:rsidR="00EF6985" w:rsidRPr="00EF6985" w:rsidRDefault="00EF6985" w:rsidP="00380B64">
            <w:pPr>
              <w:numPr>
                <w:ilvl w:val="0"/>
                <w:numId w:val="29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EF6985">
              <w:rPr>
                <w:rFonts w:cstheme="minorHAnsi"/>
                <w:sz w:val="20"/>
                <w:szCs w:val="20"/>
              </w:rPr>
              <w:t>Czerwiec 1976 r.</w:t>
            </w:r>
          </w:p>
          <w:p w14:paraId="0FFC3C10" w14:textId="400C7FD2" w:rsidR="00EF6985" w:rsidRPr="00EF6985" w:rsidRDefault="00EF6985" w:rsidP="00380B64">
            <w:pPr>
              <w:numPr>
                <w:ilvl w:val="0"/>
                <w:numId w:val="29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EF6985">
              <w:rPr>
                <w:rFonts w:cstheme="minorHAnsi"/>
                <w:sz w:val="20"/>
                <w:szCs w:val="20"/>
              </w:rPr>
              <w:t>Powstanie opozycji antykomunistycz</w:t>
            </w:r>
            <w:r w:rsidR="00DB2ABF">
              <w:rPr>
                <w:rFonts w:cstheme="minorHAnsi"/>
                <w:sz w:val="20"/>
                <w:szCs w:val="20"/>
              </w:rPr>
              <w:softHyphen/>
            </w:r>
            <w:r w:rsidRPr="00EF6985">
              <w:rPr>
                <w:rFonts w:cstheme="minorHAnsi"/>
                <w:sz w:val="20"/>
                <w:szCs w:val="20"/>
              </w:rPr>
              <w:t>nej</w:t>
            </w:r>
          </w:p>
          <w:p w14:paraId="5A98E30A" w14:textId="77777777" w:rsidR="00EF6985" w:rsidRPr="00EF6985" w:rsidRDefault="00EF6985" w:rsidP="00380B64">
            <w:pPr>
              <w:numPr>
                <w:ilvl w:val="0"/>
                <w:numId w:val="29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EF6985">
              <w:rPr>
                <w:rFonts w:cstheme="minorHAnsi"/>
                <w:sz w:val="20"/>
                <w:szCs w:val="20"/>
              </w:rPr>
              <w:t>Rozwój opozycji</w:t>
            </w:r>
          </w:p>
          <w:p w14:paraId="364ADD6F" w14:textId="77777777" w:rsidR="00EF6985" w:rsidRPr="00EF6985" w:rsidRDefault="00EF6985" w:rsidP="00380B64">
            <w:pPr>
              <w:numPr>
                <w:ilvl w:val="0"/>
                <w:numId w:val="29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EF6985">
              <w:rPr>
                <w:rFonts w:cstheme="minorHAnsi"/>
                <w:sz w:val="20"/>
                <w:szCs w:val="20"/>
              </w:rPr>
              <w:t>Papież Polak</w:t>
            </w:r>
          </w:p>
          <w:p w14:paraId="3C5A8079" w14:textId="26D2E144" w:rsidR="00A61FCE" w:rsidRPr="00EF6985" w:rsidRDefault="00A61FCE" w:rsidP="00380B64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74B73" w14:textId="764AE061" w:rsidR="00EF6985" w:rsidRPr="00EF6985" w:rsidRDefault="00B43A80" w:rsidP="00380B64">
            <w:pPr>
              <w:pStyle w:val="Pa21"/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F3C6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XXXVI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II</w:t>
            </w:r>
            <w:r w:rsidR="00EF6985" w:rsidRPr="00EF698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.4 </w:t>
            </w:r>
          </w:p>
          <w:p w14:paraId="43166B9F" w14:textId="5899BFB5" w:rsidR="00EF6985" w:rsidRPr="00EF6985" w:rsidRDefault="00B43A80" w:rsidP="00380B64">
            <w:pPr>
              <w:pStyle w:val="Pa21"/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F3C6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XXXVI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II</w:t>
            </w:r>
            <w:r w:rsidR="00EF6985" w:rsidRPr="00EF698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.5 </w:t>
            </w:r>
          </w:p>
          <w:p w14:paraId="757D5B00" w14:textId="49D60C5D" w:rsidR="00A61FCE" w:rsidRPr="00EF6985" w:rsidRDefault="00B43A80" w:rsidP="00380B64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1F3C6C">
              <w:rPr>
                <w:rFonts w:cstheme="minorHAnsi"/>
                <w:color w:val="000000"/>
                <w:sz w:val="20"/>
                <w:szCs w:val="20"/>
              </w:rPr>
              <w:t>XXXVI</w:t>
            </w:r>
            <w:r>
              <w:rPr>
                <w:rFonts w:cstheme="minorHAnsi"/>
                <w:color w:val="000000"/>
                <w:sz w:val="20"/>
                <w:szCs w:val="20"/>
              </w:rPr>
              <w:t>II</w:t>
            </w:r>
            <w:r w:rsidR="00EF6985" w:rsidRPr="00EF6985">
              <w:rPr>
                <w:rFonts w:cstheme="minorHAnsi"/>
                <w:color w:val="000000"/>
                <w:sz w:val="20"/>
                <w:szCs w:val="20"/>
              </w:rPr>
              <w:t>.6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F1840" w14:textId="413E4ACC" w:rsidR="00EF6985" w:rsidRPr="00EF6985" w:rsidRDefault="00EF6985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EF6985">
              <w:rPr>
                <w:rFonts w:cstheme="minorHAnsi"/>
                <w:sz w:val="20"/>
                <w:szCs w:val="20"/>
              </w:rPr>
              <w:t>– wyjaśnia znaczenie termin</w:t>
            </w:r>
            <w:r w:rsidR="00DB2ABF">
              <w:rPr>
                <w:rFonts w:cstheme="minorHAnsi"/>
                <w:sz w:val="20"/>
                <w:szCs w:val="20"/>
              </w:rPr>
              <w:t>u</w:t>
            </w:r>
            <w:r w:rsidRPr="00EF6985">
              <w:rPr>
                <w:rFonts w:cstheme="minorHAnsi"/>
                <w:sz w:val="20"/>
                <w:szCs w:val="20"/>
              </w:rPr>
              <w:t xml:space="preserve"> Komitet Obrony Robotników (KOR)</w:t>
            </w:r>
          </w:p>
          <w:p w14:paraId="4F0A2CD1" w14:textId="59DEA3E0" w:rsidR="00A61FCE" w:rsidRPr="00EF6985" w:rsidRDefault="00EF6985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HelveticaNeueLTPro-Roman"/>
                <w:color w:val="00B0F0"/>
                <w:sz w:val="20"/>
                <w:szCs w:val="20"/>
              </w:rPr>
            </w:pPr>
            <w:r w:rsidRPr="00EF6985">
              <w:rPr>
                <w:rFonts w:cstheme="minorHAnsi"/>
                <w:sz w:val="20"/>
                <w:szCs w:val="20"/>
              </w:rPr>
              <w:t>– identyfikuje postacie: Jana Pawła II, Jacka Kuronia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68A10" w14:textId="4D41C13C" w:rsidR="006E643A" w:rsidRPr="00EF6985" w:rsidRDefault="006E643A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EF6985">
              <w:rPr>
                <w:rFonts w:cstheme="minorHAnsi"/>
                <w:sz w:val="20"/>
                <w:szCs w:val="20"/>
              </w:rPr>
              <w:t>– wyjaśnia znaczenie termin</w:t>
            </w:r>
            <w:r w:rsidR="00DB2ABF">
              <w:rPr>
                <w:rFonts w:cstheme="minorHAnsi"/>
                <w:sz w:val="20"/>
                <w:szCs w:val="20"/>
              </w:rPr>
              <w:t>u</w:t>
            </w:r>
            <w:r w:rsidRPr="00EF6985">
              <w:rPr>
                <w:rFonts w:cstheme="minorHAnsi"/>
                <w:sz w:val="20"/>
                <w:szCs w:val="20"/>
              </w:rPr>
              <w:t xml:space="preserve"> Czerwiec </w:t>
            </w:r>
            <w:r w:rsidR="003E7573">
              <w:rPr>
                <w:rFonts w:cstheme="minorHAnsi"/>
                <w:sz w:val="20"/>
                <w:szCs w:val="20"/>
              </w:rPr>
              <w:t>19</w:t>
            </w:r>
            <w:r w:rsidRPr="00EF6985">
              <w:rPr>
                <w:rFonts w:cstheme="minorHAnsi"/>
                <w:sz w:val="20"/>
                <w:szCs w:val="20"/>
              </w:rPr>
              <w:t>76</w:t>
            </w:r>
            <w:r w:rsidR="003E7573">
              <w:rPr>
                <w:rFonts w:cstheme="minorHAnsi"/>
                <w:sz w:val="20"/>
                <w:szCs w:val="20"/>
              </w:rPr>
              <w:t xml:space="preserve"> r.</w:t>
            </w:r>
          </w:p>
          <w:p w14:paraId="7D64964C" w14:textId="6307C3CA" w:rsidR="00A61FCE" w:rsidRPr="00EF6985" w:rsidRDefault="00EF6985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Times New Roman"/>
                <w:sz w:val="20"/>
                <w:szCs w:val="20"/>
              </w:rPr>
            </w:pPr>
            <w:r w:rsidRPr="00EF6985">
              <w:rPr>
                <w:rFonts w:cstheme="minorHAnsi"/>
                <w:sz w:val="20"/>
                <w:szCs w:val="20"/>
              </w:rPr>
              <w:t xml:space="preserve">– zna daty: wydarzeń czerwcowych (1976), powstania KOR (1976), wyboru Karola Wojtyły na papieża (16 X 1978), </w:t>
            </w:r>
            <w:r w:rsidR="00DB2ABF" w:rsidRPr="00DB2ABF">
              <w:rPr>
                <w:rFonts w:cstheme="minorHAnsi"/>
                <w:sz w:val="20"/>
                <w:szCs w:val="20"/>
              </w:rPr>
              <w:t>pierwszej</w:t>
            </w:r>
            <w:r w:rsidRPr="00EF6985">
              <w:rPr>
                <w:rFonts w:cstheme="minorHAnsi"/>
                <w:sz w:val="20"/>
                <w:szCs w:val="20"/>
              </w:rPr>
              <w:t xml:space="preserve"> pielgrzymki Jana Pawła II do Polski (1979)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34D98" w14:textId="3BEF12B2" w:rsidR="00EF6985" w:rsidRPr="00EF6985" w:rsidRDefault="00EF6985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EF6985">
              <w:rPr>
                <w:rFonts w:cstheme="minorHAnsi"/>
                <w:sz w:val="20"/>
                <w:szCs w:val="20"/>
              </w:rPr>
              <w:t>– opisuje genezę, przebieg i skutki wydarzeń czerwcowych w</w:t>
            </w:r>
            <w:r w:rsidR="00DB2ABF">
              <w:rPr>
                <w:rFonts w:cstheme="minorHAnsi"/>
                <w:sz w:val="20"/>
                <w:szCs w:val="20"/>
              </w:rPr>
              <w:t> </w:t>
            </w:r>
            <w:r w:rsidRPr="00EF6985">
              <w:rPr>
                <w:rFonts w:cstheme="minorHAnsi"/>
                <w:sz w:val="20"/>
                <w:szCs w:val="20"/>
              </w:rPr>
              <w:t>1976 r.</w:t>
            </w:r>
          </w:p>
          <w:p w14:paraId="783E6D8E" w14:textId="5DAD093C" w:rsidR="00EF6985" w:rsidRPr="00EF6985" w:rsidRDefault="00EF6985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EF6985">
              <w:rPr>
                <w:rFonts w:cstheme="minorHAnsi"/>
                <w:sz w:val="20"/>
                <w:szCs w:val="20"/>
              </w:rPr>
              <w:t>– określa cele i</w:t>
            </w:r>
            <w:r w:rsidR="00DB2ABF">
              <w:rPr>
                <w:rFonts w:cstheme="minorHAnsi"/>
                <w:sz w:val="20"/>
                <w:szCs w:val="20"/>
              </w:rPr>
              <w:t> </w:t>
            </w:r>
            <w:r w:rsidRPr="00EF6985">
              <w:rPr>
                <w:rFonts w:cstheme="minorHAnsi"/>
                <w:sz w:val="20"/>
                <w:szCs w:val="20"/>
              </w:rPr>
              <w:t>opisuje działalność KOR-u</w:t>
            </w:r>
          </w:p>
          <w:p w14:paraId="1729DBB6" w14:textId="34769FC4" w:rsidR="00A61FCE" w:rsidRPr="00EF6985" w:rsidRDefault="00EF6985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Times New Roman"/>
                <w:sz w:val="20"/>
                <w:szCs w:val="20"/>
              </w:rPr>
            </w:pPr>
            <w:r w:rsidRPr="00EF6985">
              <w:rPr>
                <w:rFonts w:cstheme="minorHAnsi"/>
                <w:sz w:val="20"/>
                <w:szCs w:val="20"/>
              </w:rPr>
              <w:t>– wyjaśnia wpływ wyboru Karola Wojtyły na papieża na sytuację w</w:t>
            </w:r>
            <w:r w:rsidR="00DB2ABF">
              <w:rPr>
                <w:rFonts w:cstheme="minorHAnsi"/>
                <w:sz w:val="20"/>
                <w:szCs w:val="20"/>
              </w:rPr>
              <w:t> </w:t>
            </w:r>
            <w:r w:rsidRPr="00EF6985">
              <w:rPr>
                <w:rFonts w:cstheme="minorHAnsi"/>
                <w:sz w:val="20"/>
                <w:szCs w:val="20"/>
              </w:rPr>
              <w:t>Polsce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CB2D1" w14:textId="77777777" w:rsidR="00EF6985" w:rsidRPr="00EF6985" w:rsidRDefault="00EF6985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EF6985">
              <w:rPr>
                <w:rFonts w:cstheme="minorHAnsi"/>
                <w:sz w:val="20"/>
                <w:szCs w:val="20"/>
              </w:rPr>
              <w:t>– wyjaśnia znaczenie terminów: drugi obieg, Wolne Związki Zawodowe (WZZ)</w:t>
            </w:r>
          </w:p>
          <w:p w14:paraId="032788DB" w14:textId="77777777" w:rsidR="00EF6985" w:rsidRPr="00EF6985" w:rsidRDefault="00EF6985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EF6985">
              <w:rPr>
                <w:rFonts w:cstheme="minorHAnsi"/>
                <w:sz w:val="20"/>
                <w:szCs w:val="20"/>
              </w:rPr>
              <w:t>– identyfikuje postacie: Stanisława Pyjasa, Jana Józefa Lipskiego, Antoniego Macierewicza, Zbigniewa i Zofii Romaszewskich, Leszka Moczulskiego</w:t>
            </w:r>
          </w:p>
          <w:p w14:paraId="3687C567" w14:textId="45DBF274" w:rsidR="00EF6985" w:rsidRPr="00EF6985" w:rsidRDefault="00EF6985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EF6985">
              <w:rPr>
                <w:rFonts w:cstheme="minorHAnsi"/>
                <w:sz w:val="20"/>
                <w:szCs w:val="20"/>
              </w:rPr>
              <w:t xml:space="preserve">– przedstawia okoliczności </w:t>
            </w:r>
            <w:r w:rsidRPr="00EF6985">
              <w:rPr>
                <w:rFonts w:cstheme="minorHAnsi"/>
                <w:sz w:val="20"/>
                <w:szCs w:val="20"/>
              </w:rPr>
              <w:lastRenderedPageBreak/>
              <w:t>narodzin opozycji demokratycznej w</w:t>
            </w:r>
            <w:r w:rsidR="00C355DC">
              <w:rPr>
                <w:rFonts w:cstheme="minorHAnsi"/>
                <w:sz w:val="20"/>
                <w:szCs w:val="20"/>
              </w:rPr>
              <w:t> </w:t>
            </w:r>
            <w:r w:rsidRPr="00EF6985">
              <w:rPr>
                <w:rFonts w:cstheme="minorHAnsi"/>
                <w:sz w:val="20"/>
                <w:szCs w:val="20"/>
              </w:rPr>
              <w:t>Polsce</w:t>
            </w:r>
          </w:p>
          <w:p w14:paraId="0B69947A" w14:textId="21F11439" w:rsidR="00A61FCE" w:rsidRPr="00EF6985" w:rsidRDefault="00EF6985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EF6985">
              <w:rPr>
                <w:rFonts w:cstheme="minorHAnsi"/>
                <w:sz w:val="20"/>
                <w:szCs w:val="20"/>
              </w:rPr>
              <w:t>– charakteryzuje rozwój organizacji opozycyjnych w</w:t>
            </w:r>
            <w:r w:rsidR="00C355DC">
              <w:rPr>
                <w:rFonts w:cstheme="minorHAnsi"/>
                <w:sz w:val="20"/>
                <w:szCs w:val="20"/>
              </w:rPr>
              <w:t> </w:t>
            </w:r>
            <w:r w:rsidRPr="00EF6985">
              <w:rPr>
                <w:rFonts w:cstheme="minorHAnsi"/>
                <w:sz w:val="20"/>
                <w:szCs w:val="20"/>
              </w:rPr>
              <w:t>latach 70. XX w.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1C3C4" w14:textId="2B4AA5DD" w:rsidR="00A61FCE" w:rsidRPr="00EF6985" w:rsidRDefault="00EF6985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Times New Roman"/>
                <w:color w:val="00B0F0"/>
                <w:sz w:val="20"/>
                <w:szCs w:val="20"/>
              </w:rPr>
            </w:pPr>
            <w:r w:rsidRPr="00EF6985">
              <w:rPr>
                <w:rFonts w:cstheme="minorHAnsi"/>
                <w:sz w:val="20"/>
                <w:szCs w:val="20"/>
              </w:rPr>
              <w:lastRenderedPageBreak/>
              <w:t>– wyjaśnia, dlaczego władze komunistyczne w</w:t>
            </w:r>
            <w:r w:rsidR="00C355DC">
              <w:rPr>
                <w:rFonts w:cstheme="minorHAnsi"/>
                <w:sz w:val="20"/>
                <w:szCs w:val="20"/>
              </w:rPr>
              <w:t> </w:t>
            </w:r>
            <w:r w:rsidRPr="00EF6985">
              <w:rPr>
                <w:rFonts w:cstheme="minorHAnsi"/>
                <w:sz w:val="20"/>
                <w:szCs w:val="20"/>
              </w:rPr>
              <w:t>mniejszym stopniu niż dotąd represjonowały ugrupowania opozycyjne</w:t>
            </w:r>
          </w:p>
        </w:tc>
      </w:tr>
      <w:tr w:rsidR="00A61FCE" w:rsidRPr="00CB1C84" w14:paraId="14193194" w14:textId="77777777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85AC53" w14:textId="032AB8B0" w:rsidR="00A61FCE" w:rsidRPr="00CB1C84" w:rsidRDefault="00E6454C" w:rsidP="00380B64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t>2. Powstanie „Solidarno</w:t>
            </w:r>
            <w:r w:rsidR="00C86BA0">
              <w:rPr>
                <w:rFonts w:cstheme="minorHAnsi"/>
                <w:sz w:val="20"/>
                <w:szCs w:val="20"/>
              </w:rPr>
              <w:softHyphen/>
            </w:r>
            <w:r w:rsidRPr="00CB1C84">
              <w:rPr>
                <w:rFonts w:cstheme="minorHAnsi"/>
                <w:sz w:val="20"/>
                <w:szCs w:val="20"/>
              </w:rPr>
              <w:t>ści”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DCA00A" w14:textId="77777777" w:rsidR="00E6454C" w:rsidRPr="00CB1C84" w:rsidRDefault="00E6454C" w:rsidP="00380B64">
            <w:pPr>
              <w:numPr>
                <w:ilvl w:val="0"/>
                <w:numId w:val="30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t>Strajki sierpniowe w 1980 r.</w:t>
            </w:r>
          </w:p>
          <w:p w14:paraId="1EF46279" w14:textId="77777777" w:rsidR="00E6454C" w:rsidRPr="00CB1C84" w:rsidRDefault="00E6454C" w:rsidP="00380B64">
            <w:pPr>
              <w:numPr>
                <w:ilvl w:val="0"/>
                <w:numId w:val="30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t>Utworzenie NSZZ „Solidarność”</w:t>
            </w:r>
          </w:p>
          <w:p w14:paraId="20727056" w14:textId="147A4810" w:rsidR="00E6454C" w:rsidRPr="00CB1C84" w:rsidRDefault="00E6454C" w:rsidP="00380B64">
            <w:pPr>
              <w:numPr>
                <w:ilvl w:val="0"/>
                <w:numId w:val="30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t>Na drodze do konfrontacji</w:t>
            </w:r>
          </w:p>
          <w:p w14:paraId="3EC43CD6" w14:textId="2C4C3B9F" w:rsidR="00A61FCE" w:rsidRPr="00CB1C84" w:rsidRDefault="00A61FCE" w:rsidP="00380B64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3CEA9" w14:textId="4611615A" w:rsidR="00E6454C" w:rsidRPr="00CB1C84" w:rsidRDefault="00B43A80" w:rsidP="00380B64">
            <w:pPr>
              <w:pStyle w:val="Pa21"/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F3C6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XXXVI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II</w:t>
            </w:r>
            <w:r w:rsidR="00E6454C" w:rsidRPr="00CB1C84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.7 </w:t>
            </w:r>
          </w:p>
          <w:p w14:paraId="64375363" w14:textId="7602CC75" w:rsidR="00A61FCE" w:rsidRPr="00CB1C84" w:rsidRDefault="00B43A80" w:rsidP="00380B64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1F3C6C">
              <w:rPr>
                <w:rFonts w:cstheme="minorHAnsi"/>
                <w:color w:val="000000"/>
                <w:sz w:val="20"/>
                <w:szCs w:val="20"/>
              </w:rPr>
              <w:t>XXXVI</w:t>
            </w:r>
            <w:r>
              <w:rPr>
                <w:rFonts w:cstheme="minorHAnsi"/>
                <w:color w:val="000000"/>
                <w:sz w:val="20"/>
                <w:szCs w:val="20"/>
              </w:rPr>
              <w:t>II</w:t>
            </w:r>
            <w:r w:rsidR="00E6454C" w:rsidRPr="00CB1C84">
              <w:rPr>
                <w:rFonts w:cstheme="minorHAnsi"/>
                <w:color w:val="000000"/>
                <w:sz w:val="20"/>
                <w:szCs w:val="20"/>
              </w:rPr>
              <w:t>.8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43376" w14:textId="4EE497EA" w:rsidR="00E6454C" w:rsidRPr="00CB1C84" w:rsidRDefault="00E6454C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t xml:space="preserve">– wyjaśnia znaczenie terminów: strajk okupacyjny, 21 postulatów </w:t>
            </w:r>
            <w:r w:rsidR="00C86BA0">
              <w:rPr>
                <w:rFonts w:cstheme="minorHAnsi"/>
                <w:sz w:val="20"/>
                <w:szCs w:val="20"/>
              </w:rPr>
              <w:t>„</w:t>
            </w:r>
            <w:r w:rsidRPr="00CB1C84">
              <w:rPr>
                <w:rFonts w:cstheme="minorHAnsi"/>
                <w:sz w:val="20"/>
                <w:szCs w:val="20"/>
              </w:rPr>
              <w:t>Solidarności</w:t>
            </w:r>
            <w:r w:rsidR="00C86BA0">
              <w:rPr>
                <w:rFonts w:cstheme="minorHAnsi"/>
                <w:sz w:val="20"/>
                <w:szCs w:val="20"/>
              </w:rPr>
              <w:t>”</w:t>
            </w:r>
            <w:r w:rsidRPr="00CB1C84">
              <w:rPr>
                <w:rFonts w:cstheme="minorHAnsi"/>
                <w:sz w:val="20"/>
                <w:szCs w:val="20"/>
              </w:rPr>
              <w:t>, NSZZ „Solidarność”</w:t>
            </w:r>
          </w:p>
          <w:p w14:paraId="4386FF26" w14:textId="69C9D172" w:rsidR="00E6454C" w:rsidRPr="00CB1C84" w:rsidRDefault="00E6454C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t>– zna datę strajków sierpniowych (VIII 1980), porozumień sierpniowych z</w:t>
            </w:r>
            <w:r w:rsidR="00C86BA0">
              <w:rPr>
                <w:rFonts w:cstheme="minorHAnsi"/>
                <w:sz w:val="20"/>
                <w:szCs w:val="20"/>
              </w:rPr>
              <w:t> </w:t>
            </w:r>
            <w:r w:rsidRPr="00CB1C84">
              <w:rPr>
                <w:rFonts w:cstheme="minorHAnsi"/>
                <w:sz w:val="20"/>
                <w:szCs w:val="20"/>
              </w:rPr>
              <w:t>Gdańska (31 VIII 1980)</w:t>
            </w:r>
          </w:p>
          <w:p w14:paraId="37162F24" w14:textId="3466F5BB" w:rsidR="00A61FCE" w:rsidRPr="00CB1C84" w:rsidRDefault="00E6454C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t>– identyfikuje postacie: Lecha Wałęsy, Anny Walentynowicz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63CCE" w14:textId="0F7038A0" w:rsidR="006E643A" w:rsidRPr="00CB1C84" w:rsidRDefault="006E643A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t>– wyjaśnia znaczenie terminów: wydarzenia sierpniowe, porozumienia sierpniowe</w:t>
            </w:r>
          </w:p>
          <w:p w14:paraId="129D7A22" w14:textId="7E74EB29" w:rsidR="00A61FCE" w:rsidRPr="00CB1C84" w:rsidRDefault="00CB1C84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HelveticaNeueLTPro-Roman"/>
                <w:color w:val="00B0F0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t xml:space="preserve">– przedstawia przyczyny i skutki strajków sierpniowych </w:t>
            </w:r>
            <w:r w:rsidR="00C86BA0">
              <w:rPr>
                <w:rFonts w:cstheme="minorHAnsi"/>
                <w:sz w:val="20"/>
                <w:szCs w:val="20"/>
              </w:rPr>
              <w:br/>
            </w:r>
            <w:r w:rsidRPr="00CB1C84">
              <w:rPr>
                <w:rFonts w:cstheme="minorHAnsi"/>
                <w:sz w:val="20"/>
                <w:szCs w:val="20"/>
              </w:rPr>
              <w:t>w 1980 r.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DAE63" w14:textId="77777777" w:rsidR="00CB1C84" w:rsidRPr="00CB1C84" w:rsidRDefault="00CB1C84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t>– wyjaśnia znaczenie terminów: Międzyzakładowy Komitet Strajkowy (MKS), karnawał „Solidarności”</w:t>
            </w:r>
          </w:p>
          <w:p w14:paraId="31F30BA3" w14:textId="666E818C" w:rsidR="00A61FCE" w:rsidRPr="00CB1C84" w:rsidRDefault="00CB1C84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HelveticaNeueLTPro-Roman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t>– omawia przebieg wydarzeń sierpniowych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428DC" w14:textId="77777777" w:rsidR="00CB1C84" w:rsidRPr="00CB1C84" w:rsidRDefault="00CB1C84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t>– zna daty: powstania NSZZ „Solidarność” (IX 1980), zamachu na Jana Pawła II (V 1981)</w:t>
            </w:r>
          </w:p>
          <w:p w14:paraId="06305305" w14:textId="386CC93A" w:rsidR="00CB1C84" w:rsidRPr="00CB1C84" w:rsidRDefault="00CB1C84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t xml:space="preserve">– identyfikuje postacie: Bogdana Borusewicza, Andrzeja Gwiazdy, </w:t>
            </w:r>
            <w:proofErr w:type="spellStart"/>
            <w:r w:rsidR="00C86BA0" w:rsidRPr="00C86BA0">
              <w:rPr>
                <w:rFonts w:cstheme="minorHAnsi"/>
                <w:sz w:val="20"/>
                <w:szCs w:val="20"/>
              </w:rPr>
              <w:t>Mehmeta</w:t>
            </w:r>
            <w:proofErr w:type="spellEnd"/>
            <w:r w:rsidR="00C86BA0" w:rsidRPr="00C86BA0">
              <w:rPr>
                <w:rFonts w:cstheme="minorHAnsi"/>
                <w:sz w:val="20"/>
                <w:szCs w:val="20"/>
              </w:rPr>
              <w:t xml:space="preserve"> Alego </w:t>
            </w:r>
            <w:proofErr w:type="spellStart"/>
            <w:r w:rsidR="00C86BA0" w:rsidRPr="00C86BA0">
              <w:rPr>
                <w:rFonts w:cstheme="minorHAnsi"/>
                <w:sz w:val="20"/>
                <w:szCs w:val="20"/>
              </w:rPr>
              <w:t>Ağcy</w:t>
            </w:r>
            <w:proofErr w:type="spellEnd"/>
          </w:p>
          <w:p w14:paraId="06EDAB28" w14:textId="40708917" w:rsidR="00CB1C84" w:rsidRPr="00CB1C84" w:rsidRDefault="00CB1C84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t>– omawia działalność NSZZ „Solidarność” w</w:t>
            </w:r>
            <w:r w:rsidR="00C86BA0">
              <w:rPr>
                <w:rFonts w:cstheme="minorHAnsi"/>
                <w:sz w:val="20"/>
                <w:szCs w:val="20"/>
              </w:rPr>
              <w:t> </w:t>
            </w:r>
            <w:r w:rsidRPr="00CB1C84">
              <w:rPr>
                <w:rFonts w:cstheme="minorHAnsi"/>
                <w:sz w:val="20"/>
                <w:szCs w:val="20"/>
              </w:rPr>
              <w:t>okresie tzw. karnawału „Solidarności”</w:t>
            </w:r>
          </w:p>
          <w:p w14:paraId="03C68777" w14:textId="38481B16" w:rsidR="00A61FCE" w:rsidRPr="00CB1C84" w:rsidRDefault="00CB1C84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t>– przedstawia reakcję ZSRS na wydarzenia w</w:t>
            </w:r>
            <w:r w:rsidR="00C86BA0">
              <w:rPr>
                <w:rFonts w:cstheme="minorHAnsi"/>
                <w:sz w:val="20"/>
                <w:szCs w:val="20"/>
              </w:rPr>
              <w:t> </w:t>
            </w:r>
            <w:r w:rsidRPr="00CB1C84">
              <w:rPr>
                <w:rFonts w:cstheme="minorHAnsi"/>
                <w:sz w:val="20"/>
                <w:szCs w:val="20"/>
              </w:rPr>
              <w:t>Polsce w 1980 r.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B6046" w14:textId="4143EBC4" w:rsidR="00A61FCE" w:rsidRPr="00CB1C84" w:rsidRDefault="00CB1C84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HelveticaNeueLTPro-Roman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t>– wyjaśnia, w jaki sposób władze komunistyczne w</w:t>
            </w:r>
            <w:r w:rsidR="00C86BA0">
              <w:rPr>
                <w:rFonts w:cstheme="minorHAnsi"/>
                <w:sz w:val="20"/>
                <w:szCs w:val="20"/>
              </w:rPr>
              <w:t> </w:t>
            </w:r>
            <w:r w:rsidRPr="00CB1C84">
              <w:rPr>
                <w:rFonts w:cstheme="minorHAnsi"/>
                <w:sz w:val="20"/>
                <w:szCs w:val="20"/>
              </w:rPr>
              <w:t>Polsce przygotowywały się do konfrontacji siłowej z opozycją</w:t>
            </w:r>
          </w:p>
        </w:tc>
      </w:tr>
      <w:tr w:rsidR="00A61FCE" w:rsidRPr="006E643A" w14:paraId="4DC490BE" w14:textId="77777777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8FAD92" w14:textId="65B890B2" w:rsidR="00A61FCE" w:rsidRPr="006E643A" w:rsidRDefault="00CB1C84" w:rsidP="00380B64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6E643A">
              <w:rPr>
                <w:rFonts w:cstheme="minorHAnsi"/>
                <w:sz w:val="20"/>
                <w:szCs w:val="20"/>
              </w:rPr>
              <w:t>3. Stan wojenny w</w:t>
            </w:r>
            <w:r w:rsidR="002E0357">
              <w:rPr>
                <w:rFonts w:cstheme="minorHAnsi"/>
                <w:sz w:val="20"/>
                <w:szCs w:val="20"/>
              </w:rPr>
              <w:t> </w:t>
            </w:r>
            <w:r w:rsidRPr="006E643A">
              <w:rPr>
                <w:rFonts w:cstheme="minorHAnsi"/>
                <w:sz w:val="20"/>
                <w:szCs w:val="20"/>
              </w:rPr>
              <w:t>Polsce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8D9227" w14:textId="77777777" w:rsidR="00CB1C84" w:rsidRPr="006E643A" w:rsidRDefault="00CB1C84" w:rsidP="00380B64">
            <w:pPr>
              <w:numPr>
                <w:ilvl w:val="0"/>
                <w:numId w:val="31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6E643A">
              <w:rPr>
                <w:rFonts w:cstheme="minorHAnsi"/>
                <w:sz w:val="20"/>
                <w:szCs w:val="20"/>
              </w:rPr>
              <w:t>Wprowadzenie stanu wojennego</w:t>
            </w:r>
          </w:p>
          <w:p w14:paraId="772CD495" w14:textId="77777777" w:rsidR="00CB1C84" w:rsidRPr="006E643A" w:rsidRDefault="00CB1C84" w:rsidP="00380B64">
            <w:pPr>
              <w:numPr>
                <w:ilvl w:val="0"/>
                <w:numId w:val="31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6E643A">
              <w:rPr>
                <w:rFonts w:cstheme="minorHAnsi"/>
                <w:sz w:val="20"/>
                <w:szCs w:val="20"/>
              </w:rPr>
              <w:t>Internowanie opozycjonistów</w:t>
            </w:r>
          </w:p>
          <w:p w14:paraId="41E46850" w14:textId="77777777" w:rsidR="00CB1C84" w:rsidRPr="006E643A" w:rsidRDefault="00CB1C84" w:rsidP="00380B64">
            <w:pPr>
              <w:numPr>
                <w:ilvl w:val="0"/>
                <w:numId w:val="31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6E643A">
              <w:rPr>
                <w:rFonts w:cstheme="minorHAnsi"/>
                <w:sz w:val="20"/>
                <w:szCs w:val="20"/>
              </w:rPr>
              <w:t>Reakcja społeczeństwa</w:t>
            </w:r>
          </w:p>
          <w:p w14:paraId="398740FD" w14:textId="6447CE7E" w:rsidR="00CB1C84" w:rsidRPr="006E643A" w:rsidRDefault="00CB1C84" w:rsidP="00380B64">
            <w:pPr>
              <w:numPr>
                <w:ilvl w:val="0"/>
                <w:numId w:val="31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6E643A">
              <w:rPr>
                <w:rFonts w:cstheme="minorHAnsi"/>
                <w:sz w:val="20"/>
                <w:szCs w:val="20"/>
              </w:rPr>
              <w:t>Ostatnie lata PRL</w:t>
            </w:r>
          </w:p>
          <w:p w14:paraId="2EF1862F" w14:textId="31C9B20F" w:rsidR="00A61FCE" w:rsidRPr="006E643A" w:rsidRDefault="00A61FCE" w:rsidP="00380B64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6A1B9" w14:textId="1FAF83CD" w:rsidR="00CB1C84" w:rsidRPr="006E643A" w:rsidRDefault="00CB1C84" w:rsidP="00380B64">
            <w:pPr>
              <w:pStyle w:val="Pa21"/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643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</w:t>
            </w:r>
            <w:r w:rsidR="00B43A8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XXIX</w:t>
            </w:r>
            <w:r w:rsidRPr="006E643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.1 </w:t>
            </w:r>
          </w:p>
          <w:p w14:paraId="0B2B08AD" w14:textId="757598E5" w:rsidR="00A61FCE" w:rsidRPr="006E643A" w:rsidRDefault="00B43A80" w:rsidP="00380B64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E643A">
              <w:rPr>
                <w:rFonts w:cstheme="minorHAnsi"/>
                <w:color w:val="000000"/>
                <w:sz w:val="20"/>
                <w:szCs w:val="20"/>
              </w:rPr>
              <w:t>X</w:t>
            </w:r>
            <w:r>
              <w:rPr>
                <w:rFonts w:cstheme="minorHAnsi"/>
                <w:color w:val="000000"/>
                <w:sz w:val="20"/>
                <w:szCs w:val="20"/>
              </w:rPr>
              <w:t>XXIX</w:t>
            </w:r>
            <w:r w:rsidR="00CB1C84" w:rsidRPr="006E643A">
              <w:rPr>
                <w:rFonts w:cstheme="minorHAnsi"/>
                <w:color w:val="000000"/>
                <w:sz w:val="20"/>
                <w:szCs w:val="20"/>
              </w:rPr>
              <w:t>.2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9B9C5" w14:textId="77777777" w:rsidR="00CB1C84" w:rsidRPr="006E643A" w:rsidRDefault="00CB1C84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6E643A">
              <w:rPr>
                <w:rFonts w:cstheme="minorHAnsi"/>
                <w:sz w:val="20"/>
                <w:szCs w:val="20"/>
              </w:rPr>
              <w:t>– wyjaśnia znaczenie terminów: stan wojenny, Wojskowa Rada Ocalenia Narodowego (WRON), internowanie</w:t>
            </w:r>
          </w:p>
          <w:p w14:paraId="77B8BDB0" w14:textId="6C448339" w:rsidR="00CB1C84" w:rsidRPr="006E643A" w:rsidRDefault="00CB1C84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6E643A">
              <w:rPr>
                <w:rFonts w:cstheme="minorHAnsi"/>
                <w:sz w:val="20"/>
                <w:szCs w:val="20"/>
              </w:rPr>
              <w:t>– zna dat</w:t>
            </w:r>
            <w:r w:rsidR="002E0357">
              <w:rPr>
                <w:rFonts w:cstheme="minorHAnsi"/>
                <w:sz w:val="20"/>
                <w:szCs w:val="20"/>
              </w:rPr>
              <w:t xml:space="preserve">ę </w:t>
            </w:r>
            <w:r w:rsidRPr="006E643A">
              <w:rPr>
                <w:rFonts w:cstheme="minorHAnsi"/>
                <w:sz w:val="20"/>
                <w:szCs w:val="20"/>
              </w:rPr>
              <w:t>wprowadzenia stanu wojennego (13 XII 1981)</w:t>
            </w:r>
          </w:p>
          <w:p w14:paraId="4E1CC62B" w14:textId="76854A76" w:rsidR="00A61FCE" w:rsidRPr="006E643A" w:rsidRDefault="00CB1C84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HelveticaNeueLTPro-Roman"/>
                <w:sz w:val="20"/>
                <w:szCs w:val="20"/>
              </w:rPr>
            </w:pPr>
            <w:r w:rsidRPr="006E643A">
              <w:rPr>
                <w:rFonts w:cstheme="minorHAnsi"/>
                <w:sz w:val="20"/>
                <w:szCs w:val="20"/>
              </w:rPr>
              <w:lastRenderedPageBreak/>
              <w:t>– identyfikuje postacie: Wojciecha Jaruzelskiego, Lecha Wałęsy, Jerzego Popiełuszki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FDADF" w14:textId="7286781E" w:rsidR="00A61FCE" w:rsidRPr="006E643A" w:rsidRDefault="00CB1C84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Times New Roman"/>
                <w:sz w:val="20"/>
                <w:szCs w:val="20"/>
              </w:rPr>
            </w:pPr>
            <w:r w:rsidRPr="006E643A">
              <w:rPr>
                <w:rFonts w:cstheme="minorHAnsi"/>
                <w:sz w:val="20"/>
                <w:szCs w:val="20"/>
              </w:rPr>
              <w:lastRenderedPageBreak/>
              <w:t>– przedstawia okoliczności wprowadzenia stanu wojennego w Polsce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64242" w14:textId="3F72C03C" w:rsidR="00A61FCE" w:rsidRPr="006E643A" w:rsidRDefault="00CB1C84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HelveticaNeueLTPro-Roman"/>
                <w:color w:val="00B0F0"/>
                <w:sz w:val="20"/>
                <w:szCs w:val="20"/>
              </w:rPr>
            </w:pPr>
            <w:r w:rsidRPr="006E643A">
              <w:rPr>
                <w:rFonts w:cstheme="minorHAnsi"/>
                <w:sz w:val="20"/>
                <w:szCs w:val="20"/>
              </w:rPr>
              <w:t>– charakteryzuje przebieg stanu wojennego w</w:t>
            </w:r>
            <w:r w:rsidR="002E0357">
              <w:rPr>
                <w:rFonts w:cstheme="minorHAnsi"/>
                <w:sz w:val="20"/>
                <w:szCs w:val="20"/>
              </w:rPr>
              <w:t> </w:t>
            </w:r>
            <w:r w:rsidRPr="006E643A">
              <w:rPr>
                <w:rFonts w:cstheme="minorHAnsi"/>
                <w:sz w:val="20"/>
                <w:szCs w:val="20"/>
              </w:rPr>
              <w:t>Polsce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30691" w14:textId="77777777" w:rsidR="00CB1C84" w:rsidRPr="006E643A" w:rsidRDefault="00CB1C84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6E643A">
              <w:rPr>
                <w:rFonts w:cstheme="minorHAnsi"/>
                <w:sz w:val="20"/>
                <w:szCs w:val="20"/>
              </w:rPr>
              <w:t>– zna daty: pacyfikacji kopalni „Wujek” (XII 1981), zamordowania ks. J. Popiełuszki (1984)</w:t>
            </w:r>
          </w:p>
          <w:p w14:paraId="79F32773" w14:textId="30458115" w:rsidR="00CB1C84" w:rsidRPr="006E643A" w:rsidRDefault="00CB1C84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6E643A">
              <w:rPr>
                <w:rFonts w:cstheme="minorHAnsi"/>
                <w:sz w:val="20"/>
                <w:szCs w:val="20"/>
              </w:rPr>
              <w:t>– przedstawia reakcję świata na sytuację w Polsce w</w:t>
            </w:r>
            <w:r w:rsidR="002E0357">
              <w:rPr>
                <w:rFonts w:cstheme="minorHAnsi"/>
                <w:sz w:val="20"/>
                <w:szCs w:val="20"/>
              </w:rPr>
              <w:t> </w:t>
            </w:r>
            <w:r w:rsidRPr="006E643A">
              <w:rPr>
                <w:rFonts w:cstheme="minorHAnsi"/>
                <w:sz w:val="20"/>
                <w:szCs w:val="20"/>
              </w:rPr>
              <w:t xml:space="preserve">okresie stanu wojennego, w tym przyznanie </w:t>
            </w:r>
            <w:r w:rsidRPr="006E643A">
              <w:rPr>
                <w:rFonts w:cstheme="minorHAnsi"/>
                <w:sz w:val="20"/>
                <w:szCs w:val="20"/>
              </w:rPr>
              <w:lastRenderedPageBreak/>
              <w:t>Pokojowej Nagrody Nobla Lechowi Wałęsie</w:t>
            </w:r>
          </w:p>
          <w:p w14:paraId="003D5C1F" w14:textId="77777777" w:rsidR="00CB1C84" w:rsidRPr="006E643A" w:rsidRDefault="00CB1C84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6E643A">
              <w:rPr>
                <w:rFonts w:cstheme="minorHAnsi"/>
                <w:sz w:val="20"/>
                <w:szCs w:val="20"/>
              </w:rPr>
              <w:t>– charakteryzuje sytuację PRL po zniesieniu stanu wojennego</w:t>
            </w:r>
          </w:p>
          <w:p w14:paraId="55311DB5" w14:textId="77777777" w:rsidR="00CB1C84" w:rsidRPr="006E643A" w:rsidRDefault="00CB1C84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6E643A">
              <w:rPr>
                <w:rFonts w:cstheme="minorHAnsi"/>
                <w:sz w:val="20"/>
                <w:szCs w:val="20"/>
              </w:rPr>
              <w:t xml:space="preserve">– przedstawia reakcję społeczeństwa na stan wojenny </w:t>
            </w:r>
          </w:p>
          <w:p w14:paraId="3029F81C" w14:textId="584D8165" w:rsidR="00A61FCE" w:rsidRPr="006E643A" w:rsidRDefault="00CB1C84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HelveticaNeueLTPro-Roman"/>
                <w:sz w:val="20"/>
                <w:szCs w:val="20"/>
              </w:rPr>
            </w:pPr>
            <w:r w:rsidRPr="006E643A">
              <w:rPr>
                <w:rFonts w:cstheme="minorHAnsi"/>
                <w:sz w:val="20"/>
                <w:szCs w:val="20"/>
              </w:rPr>
              <w:t>– wskazuje wydarzenia, które doprowadziły do upadku komunizmu w Polsce</w:t>
            </w:r>
            <w:r w:rsidRPr="006E643A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028A8" w14:textId="7575E0D0" w:rsidR="00A61FCE" w:rsidRPr="006E643A" w:rsidRDefault="00CB1C84" w:rsidP="00380B64">
            <w:pPr>
              <w:spacing w:after="0" w:line="240" w:lineRule="auto"/>
              <w:rPr>
                <w:rFonts w:ascii="Calibri" w:hAnsi="Calibri" w:cs="HelveticaNeueLTPro-Roman"/>
                <w:color w:val="00B0F0"/>
                <w:sz w:val="20"/>
                <w:szCs w:val="20"/>
              </w:rPr>
            </w:pPr>
            <w:r w:rsidRPr="006E643A">
              <w:rPr>
                <w:rFonts w:cstheme="minorHAnsi"/>
                <w:sz w:val="20"/>
                <w:szCs w:val="20"/>
              </w:rPr>
              <w:lastRenderedPageBreak/>
              <w:t>– ocenia postawy społeczeństwa wobec stanu wojennego</w:t>
            </w:r>
          </w:p>
        </w:tc>
      </w:tr>
      <w:tr w:rsidR="00A61FCE" w:rsidRPr="00CB1C84" w14:paraId="74CD269D" w14:textId="77777777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159D7E" w14:textId="0AAD6841" w:rsidR="00CB1C84" w:rsidRPr="00CB1C84" w:rsidRDefault="00CB1C84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t>TSW – Jak Pomarań</w:t>
            </w:r>
            <w:r w:rsidR="002E0357">
              <w:rPr>
                <w:rFonts w:cstheme="minorHAnsi"/>
                <w:sz w:val="20"/>
                <w:szCs w:val="20"/>
              </w:rPr>
              <w:softHyphen/>
            </w:r>
            <w:r w:rsidRPr="00CB1C84">
              <w:rPr>
                <w:rFonts w:cstheme="minorHAnsi"/>
                <w:sz w:val="20"/>
                <w:szCs w:val="20"/>
              </w:rPr>
              <w:t>czowa Alternatywa</w:t>
            </w:r>
          </w:p>
          <w:p w14:paraId="08F1AF74" w14:textId="463E71C4" w:rsidR="00A61FCE" w:rsidRPr="00CB1C84" w:rsidRDefault="00CB1C84" w:rsidP="00380B64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t>walczyła z</w:t>
            </w:r>
            <w:r w:rsidR="002E0357">
              <w:rPr>
                <w:rFonts w:cstheme="minorHAnsi"/>
                <w:sz w:val="20"/>
                <w:szCs w:val="20"/>
              </w:rPr>
              <w:t> </w:t>
            </w:r>
            <w:r w:rsidRPr="00CB1C84">
              <w:rPr>
                <w:rFonts w:cstheme="minorHAnsi"/>
                <w:sz w:val="20"/>
                <w:szCs w:val="20"/>
              </w:rPr>
              <w:t>komuni</w:t>
            </w:r>
            <w:r w:rsidR="002E0357">
              <w:rPr>
                <w:rFonts w:cstheme="minorHAnsi"/>
                <w:sz w:val="20"/>
                <w:szCs w:val="20"/>
              </w:rPr>
              <w:softHyphen/>
            </w:r>
            <w:r w:rsidRPr="00CB1C84">
              <w:rPr>
                <w:rFonts w:cstheme="minorHAnsi"/>
                <w:sz w:val="20"/>
                <w:szCs w:val="20"/>
              </w:rPr>
              <w:t>zmem?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0F8ABC" w14:textId="4B622752" w:rsidR="00CB1C84" w:rsidRPr="00CB1C84" w:rsidRDefault="00CB1C84" w:rsidP="00380B64">
            <w:pPr>
              <w:numPr>
                <w:ilvl w:val="0"/>
                <w:numId w:val="32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t>Początki Pomarańczowej Alternatywy</w:t>
            </w:r>
          </w:p>
          <w:p w14:paraId="7690EA83" w14:textId="649F3CC0" w:rsidR="00CB1C84" w:rsidRPr="00CB1C84" w:rsidRDefault="00CB1C84" w:rsidP="00380B64">
            <w:pPr>
              <w:numPr>
                <w:ilvl w:val="0"/>
                <w:numId w:val="32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t>Pomarańczowa Alternatywa w</w:t>
            </w:r>
            <w:r w:rsidR="002E0357">
              <w:rPr>
                <w:rFonts w:cstheme="minorHAnsi"/>
                <w:sz w:val="20"/>
                <w:szCs w:val="20"/>
              </w:rPr>
              <w:t> </w:t>
            </w:r>
            <w:r w:rsidRPr="00CB1C84">
              <w:rPr>
                <w:rFonts w:cstheme="minorHAnsi"/>
                <w:sz w:val="20"/>
                <w:szCs w:val="20"/>
              </w:rPr>
              <w:t>akcji</w:t>
            </w:r>
          </w:p>
          <w:p w14:paraId="6F2644A3" w14:textId="4FE09A6B" w:rsidR="00A61FCE" w:rsidRPr="00CB1C84" w:rsidRDefault="00CB1C84" w:rsidP="00380B64">
            <w:pPr>
              <w:numPr>
                <w:ilvl w:val="0"/>
                <w:numId w:val="32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t>Działalność po Okrągłym Stole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90F255" w14:textId="1399D406" w:rsidR="00CB1C84" w:rsidRPr="00CB1C84" w:rsidRDefault="00B43A80" w:rsidP="00380B64">
            <w:pPr>
              <w:pStyle w:val="Pa21"/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643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XXIX</w:t>
            </w:r>
            <w:r w:rsidR="00CB1C84" w:rsidRPr="00CB1C84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.2 </w:t>
            </w:r>
          </w:p>
          <w:p w14:paraId="16DCDE4A" w14:textId="66F39E07" w:rsidR="00A61FCE" w:rsidRPr="00CB1C84" w:rsidRDefault="00A61FCE" w:rsidP="00380B64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03B6A" w14:textId="7CB26011" w:rsidR="00A61FCE" w:rsidRPr="00CB1C84" w:rsidRDefault="00CB1C84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Times New Roman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t>– wyjaśnia znaczenie terminu Pomarańczowa Alternatywa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DCF4F" w14:textId="70D26B72" w:rsidR="00CB1C84" w:rsidRPr="00CB1C84" w:rsidRDefault="00CB1C84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t>– zna daty: szczyt</w:t>
            </w:r>
            <w:r w:rsidR="002E0357">
              <w:rPr>
                <w:rFonts w:cstheme="minorHAnsi"/>
                <w:sz w:val="20"/>
                <w:szCs w:val="20"/>
              </w:rPr>
              <w:t>u</w:t>
            </w:r>
            <w:r w:rsidRPr="00CB1C84">
              <w:rPr>
                <w:rFonts w:cstheme="minorHAnsi"/>
                <w:sz w:val="20"/>
                <w:szCs w:val="20"/>
              </w:rPr>
              <w:t xml:space="preserve"> aktywności ulicznej Pomarańczowej Alternatywy (1987–1988), końca działalności Pomarańczowej Alternatywy (1990)</w:t>
            </w:r>
          </w:p>
          <w:p w14:paraId="74962F3F" w14:textId="621C58AC" w:rsidR="00A61FCE" w:rsidRPr="00CB1C84" w:rsidRDefault="00CB1C84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HelveticaNeueLTPro-Roman"/>
                <w:color w:val="00B0F0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t xml:space="preserve">– identyfikuje postać Waldemara </w:t>
            </w:r>
            <w:proofErr w:type="spellStart"/>
            <w:r w:rsidRPr="00CB1C84">
              <w:rPr>
                <w:rFonts w:cstheme="minorHAnsi"/>
                <w:sz w:val="20"/>
                <w:szCs w:val="20"/>
              </w:rPr>
              <w:t>Fydrycha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9F630" w14:textId="77777777" w:rsidR="00CB1C84" w:rsidRPr="00CB1C84" w:rsidRDefault="00CB1C84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t>– wyjaśnia, jakie idee przyświecały Pomarańczowej Alternatywie</w:t>
            </w:r>
          </w:p>
          <w:p w14:paraId="4220A6B9" w14:textId="748298EC" w:rsidR="00A61FCE" w:rsidRPr="00CB1C84" w:rsidRDefault="00CB1C84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HelveticaNeueLTPro-Roman"/>
                <w:color w:val="00B0F0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t>– wymienia przykłady akcji Pomarańczowej Alternatywy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DECA9" w14:textId="77777777" w:rsidR="00CB1C84" w:rsidRPr="00CB1C84" w:rsidRDefault="00CB1C84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t>– identyfikuje postać Krzysztofa Skiby</w:t>
            </w:r>
          </w:p>
          <w:p w14:paraId="6E2CCEDB" w14:textId="513178CA" w:rsidR="00CB1C84" w:rsidRPr="00CB1C84" w:rsidRDefault="00CB1C84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t>– zna daty pierwszych akcji ulicznych Pomarańczowej Alternatywy (1981)</w:t>
            </w:r>
          </w:p>
          <w:p w14:paraId="4808A1FE" w14:textId="77777777" w:rsidR="00CB1C84" w:rsidRPr="00CB1C84" w:rsidRDefault="00CB1C84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t>– przedstawia okoliczności powstania Pomarańczowej Alternatywy</w:t>
            </w:r>
          </w:p>
          <w:p w14:paraId="0E3B768D" w14:textId="77777777" w:rsidR="00CB1C84" w:rsidRPr="00CB1C84" w:rsidRDefault="00CB1C84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t>– wyjaśnia, jak władze reagowały na akcje Pomarańczowej Alternatywy</w:t>
            </w:r>
          </w:p>
          <w:p w14:paraId="5F0532C0" w14:textId="7A366FD8" w:rsidR="00A61FCE" w:rsidRPr="00CB1C84" w:rsidRDefault="00CB1C84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t>– omawia działalność Pomarańczowej Alternatywy po Okrągłym Stole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6E99D" w14:textId="29044ABD" w:rsidR="00A61FCE" w:rsidRPr="00CB1C84" w:rsidRDefault="00CB1C84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Times New Roman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t>– ocenia wpływ Pomarańczowej Alternatywy na kształtowanie postaw antykomunistycznych i obalenie komunizmu</w:t>
            </w:r>
          </w:p>
        </w:tc>
      </w:tr>
      <w:tr w:rsidR="00CB1C84" w:rsidRPr="00CB1C84" w14:paraId="46FD76C3" w14:textId="77777777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6FD79" w14:textId="08983A3D" w:rsidR="00CB1C84" w:rsidRPr="00CB1C84" w:rsidRDefault="00CB1C84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lastRenderedPageBreak/>
              <w:t>4. Rozpad bloku wschod</w:t>
            </w:r>
            <w:r w:rsidR="003F5559">
              <w:rPr>
                <w:rFonts w:cstheme="minorHAnsi"/>
                <w:sz w:val="20"/>
                <w:szCs w:val="20"/>
              </w:rPr>
              <w:softHyphen/>
            </w:r>
            <w:r w:rsidRPr="00CB1C84">
              <w:rPr>
                <w:rFonts w:cstheme="minorHAnsi"/>
                <w:sz w:val="20"/>
                <w:szCs w:val="20"/>
              </w:rPr>
              <w:t>niego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3DE58" w14:textId="77777777" w:rsidR="00CB1C84" w:rsidRPr="00CB1C84" w:rsidRDefault="00CB1C84" w:rsidP="00380B64">
            <w:pPr>
              <w:numPr>
                <w:ilvl w:val="0"/>
                <w:numId w:val="33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t xml:space="preserve">Kryzys ZSRS </w:t>
            </w:r>
          </w:p>
          <w:p w14:paraId="6C25791C" w14:textId="77777777" w:rsidR="00CB1C84" w:rsidRPr="00CB1C84" w:rsidRDefault="00CB1C84" w:rsidP="00380B64">
            <w:pPr>
              <w:numPr>
                <w:ilvl w:val="0"/>
                <w:numId w:val="33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t>Ronald Reagan prezydentem USA</w:t>
            </w:r>
          </w:p>
          <w:p w14:paraId="74A40847" w14:textId="71F3BC50" w:rsidR="00CB1C84" w:rsidRPr="00CB1C84" w:rsidRDefault="00CB1C84" w:rsidP="00380B64">
            <w:pPr>
              <w:numPr>
                <w:ilvl w:val="0"/>
                <w:numId w:val="33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t>Próby reform w</w:t>
            </w:r>
            <w:r w:rsidR="004D5C32">
              <w:rPr>
                <w:rFonts w:cstheme="minorHAnsi"/>
                <w:sz w:val="20"/>
                <w:szCs w:val="20"/>
              </w:rPr>
              <w:t> </w:t>
            </w:r>
            <w:r w:rsidRPr="00CB1C84">
              <w:rPr>
                <w:rFonts w:cstheme="minorHAnsi"/>
                <w:sz w:val="20"/>
                <w:szCs w:val="20"/>
              </w:rPr>
              <w:t>ZSRS</w:t>
            </w:r>
          </w:p>
          <w:p w14:paraId="53DE7537" w14:textId="77777777" w:rsidR="00CB1C84" w:rsidRPr="00CB1C84" w:rsidRDefault="00CB1C84" w:rsidP="00380B64">
            <w:pPr>
              <w:numPr>
                <w:ilvl w:val="0"/>
                <w:numId w:val="33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t>Jesień Ludów</w:t>
            </w:r>
          </w:p>
          <w:p w14:paraId="1843AEB4" w14:textId="77777777" w:rsidR="00CB1C84" w:rsidRPr="00CB1C84" w:rsidRDefault="00CB1C84" w:rsidP="00380B64">
            <w:pPr>
              <w:numPr>
                <w:ilvl w:val="0"/>
                <w:numId w:val="33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t>Rozpad ZSRS</w:t>
            </w:r>
          </w:p>
          <w:p w14:paraId="0ED6FA9A" w14:textId="77777777" w:rsidR="00CB1C84" w:rsidRPr="00CB1C84" w:rsidRDefault="00CB1C84" w:rsidP="00380B64">
            <w:pPr>
              <w:autoSpaceDE w:val="0"/>
              <w:autoSpaceDN w:val="0"/>
              <w:adjustRightInd w:val="0"/>
              <w:spacing w:after="0" w:line="240" w:lineRule="auto"/>
              <w:ind w:left="357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CE2FC" w14:textId="20F4282A" w:rsidR="00CB1C84" w:rsidRPr="00CB1C84" w:rsidRDefault="00CB1C84" w:rsidP="00380B64">
            <w:pPr>
              <w:pStyle w:val="Pa21"/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CB1C84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XXXV.</w:t>
            </w:r>
            <w:r w:rsidR="002E01F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9</w:t>
            </w:r>
          </w:p>
          <w:p w14:paraId="6858B225" w14:textId="6CBD3B6A" w:rsidR="00CB1C84" w:rsidRPr="00CB1C84" w:rsidRDefault="00CB1C84" w:rsidP="00380B64">
            <w:pPr>
              <w:pStyle w:val="Pa21"/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04188" w14:textId="2E8C4E96" w:rsidR="00CB1C84" w:rsidRPr="00CB1C84" w:rsidRDefault="00CB1C84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t>– wyjaśnia znaczenie termin</w:t>
            </w:r>
            <w:r w:rsidR="004D5C32">
              <w:rPr>
                <w:rFonts w:cstheme="minorHAnsi"/>
                <w:sz w:val="20"/>
                <w:szCs w:val="20"/>
              </w:rPr>
              <w:t>u</w:t>
            </w:r>
            <w:r w:rsidRPr="00CB1C84">
              <w:rPr>
                <w:rFonts w:cstheme="minorHAnsi"/>
                <w:sz w:val="20"/>
                <w:szCs w:val="20"/>
              </w:rPr>
              <w:t xml:space="preserve"> Jesień Ludów</w:t>
            </w:r>
          </w:p>
          <w:p w14:paraId="2DB72B3B" w14:textId="57AF9E57" w:rsidR="00CB1C84" w:rsidRPr="00CB1C84" w:rsidRDefault="00CB1C84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t>– identyfikuje postacie: Ronalda Reagana, Michaiła Gorbaczowa, Václava Havla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365C1" w14:textId="4B7B404C" w:rsidR="006E643A" w:rsidRPr="00CB1C84" w:rsidRDefault="006E643A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t xml:space="preserve">– wyjaśnia znaczenie terminów: </w:t>
            </w:r>
            <w:r w:rsidR="0048628F" w:rsidRPr="00CB1C84">
              <w:rPr>
                <w:rFonts w:cstheme="minorHAnsi"/>
                <w:sz w:val="20"/>
                <w:szCs w:val="20"/>
              </w:rPr>
              <w:t>aksamitna rewolucja</w:t>
            </w:r>
            <w:r w:rsidR="0048628F">
              <w:rPr>
                <w:rFonts w:cstheme="minorHAnsi"/>
                <w:i/>
                <w:sz w:val="20"/>
                <w:szCs w:val="20"/>
              </w:rPr>
              <w:t xml:space="preserve">, </w:t>
            </w:r>
            <w:r w:rsidRPr="00CB1C84">
              <w:rPr>
                <w:rFonts w:cstheme="minorHAnsi"/>
                <w:i/>
                <w:sz w:val="20"/>
                <w:szCs w:val="20"/>
              </w:rPr>
              <w:t>pierestrojka</w:t>
            </w:r>
            <w:r w:rsidRPr="00CB1C84">
              <w:rPr>
                <w:rFonts w:cstheme="minorHAnsi"/>
                <w:sz w:val="20"/>
                <w:szCs w:val="20"/>
              </w:rPr>
              <w:t xml:space="preserve">, </w:t>
            </w:r>
            <w:proofErr w:type="spellStart"/>
            <w:r w:rsidRPr="00CB1C84">
              <w:rPr>
                <w:rFonts w:cstheme="minorHAnsi"/>
                <w:i/>
                <w:sz w:val="20"/>
                <w:szCs w:val="20"/>
              </w:rPr>
              <w:t>głasnost</w:t>
            </w:r>
            <w:proofErr w:type="spellEnd"/>
          </w:p>
          <w:p w14:paraId="67023E96" w14:textId="31EADC1B" w:rsidR="00CB1C84" w:rsidRPr="00CB1C84" w:rsidRDefault="00CB1C84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t>– zna daty: obalenia komunizmu w</w:t>
            </w:r>
            <w:r w:rsidR="004D5C32">
              <w:rPr>
                <w:rFonts w:cstheme="minorHAnsi"/>
                <w:sz w:val="20"/>
                <w:szCs w:val="20"/>
              </w:rPr>
              <w:t> </w:t>
            </w:r>
            <w:r w:rsidRPr="00CB1C84">
              <w:rPr>
                <w:rFonts w:cstheme="minorHAnsi"/>
                <w:sz w:val="20"/>
                <w:szCs w:val="20"/>
              </w:rPr>
              <w:t>europejskich państwach bloku wschodniego (1989–1990), zjednoczenia Niemiec (1990), rozpadu ZSRS (1991)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7B58A" w14:textId="1A0AD6D2" w:rsidR="006E643A" w:rsidRPr="00CB1C84" w:rsidRDefault="006E643A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t>– wyjaśnia znaczenie termin</w:t>
            </w:r>
            <w:r w:rsidR="004D5C32">
              <w:rPr>
                <w:rFonts w:cstheme="minorHAnsi"/>
                <w:sz w:val="20"/>
                <w:szCs w:val="20"/>
              </w:rPr>
              <w:t>u</w:t>
            </w:r>
            <w:r w:rsidRPr="00CB1C84">
              <w:rPr>
                <w:rFonts w:cstheme="minorHAnsi"/>
                <w:sz w:val="20"/>
                <w:szCs w:val="20"/>
              </w:rPr>
              <w:t xml:space="preserve"> pucz </w:t>
            </w:r>
            <w:proofErr w:type="spellStart"/>
            <w:r w:rsidRPr="00CB1C84">
              <w:rPr>
                <w:rFonts w:cstheme="minorHAnsi"/>
                <w:sz w:val="20"/>
                <w:szCs w:val="20"/>
              </w:rPr>
              <w:t>Janajewa</w:t>
            </w:r>
            <w:proofErr w:type="spellEnd"/>
          </w:p>
          <w:p w14:paraId="6A4ABAD4" w14:textId="2860A6E6" w:rsidR="00CB1C84" w:rsidRPr="00CB1C84" w:rsidRDefault="00CB1C84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t xml:space="preserve"> </w:t>
            </w:r>
            <w:r w:rsidR="006E643A" w:rsidRPr="00CB1C84">
              <w:rPr>
                <w:rFonts w:cstheme="minorHAnsi"/>
                <w:sz w:val="20"/>
                <w:szCs w:val="20"/>
              </w:rPr>
              <w:t xml:space="preserve">– </w:t>
            </w:r>
            <w:r w:rsidRPr="00CB1C84">
              <w:rPr>
                <w:rFonts w:cstheme="minorHAnsi"/>
                <w:sz w:val="20"/>
                <w:szCs w:val="20"/>
              </w:rPr>
              <w:t xml:space="preserve">identyfikuje postacie: Borysa Jelcyna, Giennadija </w:t>
            </w:r>
            <w:proofErr w:type="spellStart"/>
            <w:r w:rsidRPr="00CB1C84">
              <w:rPr>
                <w:rFonts w:cstheme="minorHAnsi"/>
                <w:sz w:val="20"/>
                <w:szCs w:val="20"/>
              </w:rPr>
              <w:t>Janajewa</w:t>
            </w:r>
            <w:proofErr w:type="spellEnd"/>
          </w:p>
          <w:p w14:paraId="154F67E4" w14:textId="06C06CB8" w:rsidR="00CB1C84" w:rsidRPr="00CB1C84" w:rsidRDefault="00CB1C84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t>– przedstawia przejawy kryzysu ZSRS w latach 80. XX w.</w:t>
            </w:r>
          </w:p>
          <w:p w14:paraId="5C27FD9F" w14:textId="2CDFF60E" w:rsidR="00CB1C84" w:rsidRPr="00CB1C84" w:rsidRDefault="00CB1C84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t>– wyjaśnia okoliczności rozpadu ZSRS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1F162" w14:textId="13B9FC3B" w:rsidR="00CB1C84" w:rsidRPr="00CB1C84" w:rsidRDefault="00CB1C84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t>– zna daty: interwencji zbrojnej ZSRS w</w:t>
            </w:r>
            <w:r w:rsidR="004D5C32">
              <w:rPr>
                <w:rFonts w:cstheme="minorHAnsi"/>
                <w:sz w:val="20"/>
                <w:szCs w:val="20"/>
              </w:rPr>
              <w:t> </w:t>
            </w:r>
            <w:r w:rsidRPr="00CB1C84">
              <w:rPr>
                <w:rFonts w:cstheme="minorHAnsi"/>
                <w:sz w:val="20"/>
                <w:szCs w:val="20"/>
              </w:rPr>
              <w:t xml:space="preserve">Afganistanie (1979–1989), przejęcia władzy przez Gorbaczowa (1985), puczu </w:t>
            </w:r>
            <w:proofErr w:type="spellStart"/>
            <w:r w:rsidRPr="00CB1C84">
              <w:rPr>
                <w:rFonts w:cstheme="minorHAnsi"/>
                <w:sz w:val="20"/>
                <w:szCs w:val="20"/>
              </w:rPr>
              <w:t>Janajewa</w:t>
            </w:r>
            <w:proofErr w:type="spellEnd"/>
            <w:r w:rsidRPr="00CB1C84">
              <w:rPr>
                <w:rFonts w:cstheme="minorHAnsi"/>
                <w:sz w:val="20"/>
                <w:szCs w:val="20"/>
              </w:rPr>
              <w:t xml:space="preserve"> (1991), rozwiązania RWPG i</w:t>
            </w:r>
            <w:r w:rsidR="004D5C32">
              <w:rPr>
                <w:rFonts w:cstheme="minorHAnsi"/>
                <w:sz w:val="20"/>
                <w:szCs w:val="20"/>
              </w:rPr>
              <w:t> </w:t>
            </w:r>
            <w:r w:rsidRPr="00CB1C84">
              <w:rPr>
                <w:rFonts w:cstheme="minorHAnsi"/>
                <w:sz w:val="20"/>
                <w:szCs w:val="20"/>
              </w:rPr>
              <w:t>Układu Warszawskiego (1991), rozwiązania ZSRS (XII 1991)</w:t>
            </w:r>
          </w:p>
          <w:p w14:paraId="65CA7315" w14:textId="77777777" w:rsidR="00CB1C84" w:rsidRPr="00CB1C84" w:rsidRDefault="00CB1C84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t>– charakteryzuje politykę R. Reagana i jej wpływ na zmianę sytuacji międzynarodowej</w:t>
            </w:r>
          </w:p>
          <w:p w14:paraId="22ADD2C2" w14:textId="610E2C1D" w:rsidR="00CB1C84" w:rsidRPr="00CB1C84" w:rsidRDefault="00CB1C84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t>– charakteryzuje wydarzenia Jesieni Ludów w</w:t>
            </w:r>
            <w:r w:rsidR="004D5C32">
              <w:rPr>
                <w:rFonts w:cstheme="minorHAnsi"/>
                <w:sz w:val="20"/>
                <w:szCs w:val="20"/>
              </w:rPr>
              <w:t> </w:t>
            </w:r>
            <w:r w:rsidRPr="00CB1C84">
              <w:rPr>
                <w:rFonts w:cstheme="minorHAnsi"/>
                <w:sz w:val="20"/>
                <w:szCs w:val="20"/>
              </w:rPr>
              <w:t>państwach bloku wschodniego</w:t>
            </w:r>
          </w:p>
          <w:p w14:paraId="017B260F" w14:textId="77777777" w:rsidR="00CB1C84" w:rsidRPr="00CB1C84" w:rsidRDefault="00CB1C84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t>– omawia proces rozpadu ZSRS, uwzględniając powstanie niepodległych państw w Europie</w:t>
            </w:r>
          </w:p>
          <w:p w14:paraId="0539A3A4" w14:textId="77BF35B7" w:rsidR="00CB1C84" w:rsidRPr="00CB1C84" w:rsidRDefault="00CB1C84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t>– wyjaśnia, jakie były przyczyny rozwiązania RWPG i</w:t>
            </w:r>
            <w:r w:rsidR="004D5C32">
              <w:rPr>
                <w:rFonts w:cstheme="minorHAnsi"/>
                <w:sz w:val="20"/>
                <w:szCs w:val="20"/>
              </w:rPr>
              <w:t> </w:t>
            </w:r>
            <w:r w:rsidRPr="00CB1C84">
              <w:rPr>
                <w:rFonts w:cstheme="minorHAnsi"/>
                <w:sz w:val="20"/>
                <w:szCs w:val="20"/>
              </w:rPr>
              <w:t>Układu Warszawskiego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3482A" w14:textId="7E8FA51C" w:rsidR="00CB1C84" w:rsidRPr="00CB1C84" w:rsidRDefault="00CB1C84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t>– ocenia rolę M.</w:t>
            </w:r>
            <w:r w:rsidR="004D5C32">
              <w:rPr>
                <w:rFonts w:cstheme="minorHAnsi"/>
                <w:sz w:val="20"/>
                <w:szCs w:val="20"/>
              </w:rPr>
              <w:t> </w:t>
            </w:r>
            <w:r w:rsidRPr="00CB1C84">
              <w:rPr>
                <w:rFonts w:cstheme="minorHAnsi"/>
                <w:sz w:val="20"/>
                <w:szCs w:val="20"/>
              </w:rPr>
              <w:t>Gorbaczowa i</w:t>
            </w:r>
            <w:r w:rsidR="004D5C32">
              <w:rPr>
                <w:rFonts w:cstheme="minorHAnsi"/>
                <w:sz w:val="20"/>
                <w:szCs w:val="20"/>
              </w:rPr>
              <w:t> </w:t>
            </w:r>
            <w:r w:rsidRPr="00CB1C84">
              <w:rPr>
                <w:rFonts w:cstheme="minorHAnsi"/>
                <w:sz w:val="20"/>
                <w:szCs w:val="20"/>
              </w:rPr>
              <w:t>R.</w:t>
            </w:r>
            <w:r w:rsidR="004D5C32">
              <w:rPr>
                <w:rFonts w:cstheme="minorHAnsi"/>
                <w:sz w:val="20"/>
                <w:szCs w:val="20"/>
              </w:rPr>
              <w:t> </w:t>
            </w:r>
            <w:r w:rsidRPr="00CB1C84">
              <w:rPr>
                <w:rFonts w:cstheme="minorHAnsi"/>
                <w:sz w:val="20"/>
                <w:szCs w:val="20"/>
              </w:rPr>
              <w:t>Reagana w</w:t>
            </w:r>
            <w:r w:rsidR="004D5C32">
              <w:rPr>
                <w:rFonts w:cstheme="minorHAnsi"/>
                <w:sz w:val="20"/>
                <w:szCs w:val="20"/>
              </w:rPr>
              <w:t> </w:t>
            </w:r>
            <w:r w:rsidRPr="00CB1C84">
              <w:rPr>
                <w:rFonts w:cstheme="minorHAnsi"/>
                <w:sz w:val="20"/>
                <w:szCs w:val="20"/>
              </w:rPr>
              <w:t>zmianie układu sił w polityce międzynarodowej – przedstawia rolę Gorbaczowa w</w:t>
            </w:r>
            <w:r w:rsidR="004D5C32">
              <w:rPr>
                <w:rFonts w:cstheme="minorHAnsi"/>
                <w:sz w:val="20"/>
                <w:szCs w:val="20"/>
              </w:rPr>
              <w:t> </w:t>
            </w:r>
            <w:r w:rsidRPr="00CB1C84">
              <w:rPr>
                <w:rFonts w:cstheme="minorHAnsi"/>
                <w:sz w:val="20"/>
                <w:szCs w:val="20"/>
              </w:rPr>
              <w:t>upadku komunizmu w</w:t>
            </w:r>
            <w:r w:rsidR="004D5C32">
              <w:rPr>
                <w:rFonts w:cstheme="minorHAnsi"/>
                <w:sz w:val="20"/>
                <w:szCs w:val="20"/>
              </w:rPr>
              <w:t> </w:t>
            </w:r>
            <w:r w:rsidRPr="00CB1C84">
              <w:rPr>
                <w:rFonts w:cstheme="minorHAnsi"/>
                <w:sz w:val="20"/>
                <w:szCs w:val="20"/>
              </w:rPr>
              <w:t>państwach bloku wschodniego</w:t>
            </w:r>
          </w:p>
          <w:p w14:paraId="19347569" w14:textId="67BE29F7" w:rsidR="00CB1C84" w:rsidRPr="00CB1C84" w:rsidRDefault="00CB1C84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t>– wymienia próby reform w ZSRS i</w:t>
            </w:r>
            <w:r w:rsidR="004D5C32">
              <w:rPr>
                <w:rFonts w:cstheme="minorHAnsi"/>
                <w:sz w:val="20"/>
                <w:szCs w:val="20"/>
              </w:rPr>
              <w:t> </w:t>
            </w:r>
            <w:r w:rsidRPr="00CB1C84">
              <w:rPr>
                <w:rFonts w:cstheme="minorHAnsi"/>
                <w:sz w:val="20"/>
                <w:szCs w:val="20"/>
              </w:rPr>
              <w:t>określa ich skutki polityczne</w:t>
            </w:r>
          </w:p>
          <w:p w14:paraId="0F478D1E" w14:textId="77777777" w:rsidR="00CB1C84" w:rsidRPr="00CB1C84" w:rsidRDefault="00CB1C84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CB1C84" w:rsidRPr="00210296" w14:paraId="33393BE1" w14:textId="77777777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39945" w14:textId="055CE03F" w:rsidR="00CB1C84" w:rsidRPr="00210296" w:rsidRDefault="00CB1C84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210296">
              <w:rPr>
                <w:rFonts w:cstheme="minorHAnsi"/>
                <w:sz w:val="20"/>
                <w:szCs w:val="20"/>
              </w:rPr>
              <w:t>5. Początek III</w:t>
            </w:r>
            <w:r w:rsidR="004D5C32">
              <w:rPr>
                <w:rFonts w:cstheme="minorHAnsi"/>
                <w:sz w:val="20"/>
                <w:szCs w:val="20"/>
              </w:rPr>
              <w:t> </w:t>
            </w:r>
            <w:r w:rsidRPr="00210296">
              <w:rPr>
                <w:rFonts w:cstheme="minorHAnsi"/>
                <w:sz w:val="20"/>
                <w:szCs w:val="20"/>
              </w:rPr>
              <w:t>Rzeczypo</w:t>
            </w:r>
            <w:r w:rsidR="004D5C32">
              <w:rPr>
                <w:rFonts w:cstheme="minorHAnsi"/>
                <w:sz w:val="20"/>
                <w:szCs w:val="20"/>
              </w:rPr>
              <w:softHyphen/>
            </w:r>
            <w:r w:rsidRPr="00210296">
              <w:rPr>
                <w:rFonts w:cstheme="minorHAnsi"/>
                <w:sz w:val="20"/>
                <w:szCs w:val="20"/>
              </w:rPr>
              <w:t>spolitej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69A28" w14:textId="77777777" w:rsidR="00CB1C84" w:rsidRPr="00210296" w:rsidRDefault="00CB1C84" w:rsidP="00380B64">
            <w:pPr>
              <w:numPr>
                <w:ilvl w:val="0"/>
                <w:numId w:val="34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210296">
              <w:rPr>
                <w:rFonts w:cstheme="minorHAnsi"/>
                <w:sz w:val="20"/>
                <w:szCs w:val="20"/>
              </w:rPr>
              <w:t>Obrady Okrągłego Stołu</w:t>
            </w:r>
          </w:p>
          <w:p w14:paraId="38E4D935" w14:textId="73DBF4D7" w:rsidR="00CB1C84" w:rsidRPr="00210296" w:rsidRDefault="00CB1C84" w:rsidP="00380B64">
            <w:pPr>
              <w:numPr>
                <w:ilvl w:val="0"/>
                <w:numId w:val="34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210296">
              <w:rPr>
                <w:rFonts w:cstheme="minorHAnsi"/>
                <w:sz w:val="20"/>
                <w:szCs w:val="20"/>
              </w:rPr>
              <w:t xml:space="preserve">Wybory czerwcowe </w:t>
            </w:r>
            <w:r w:rsidR="004D5C32">
              <w:rPr>
                <w:rFonts w:cstheme="minorHAnsi"/>
                <w:sz w:val="20"/>
                <w:szCs w:val="20"/>
              </w:rPr>
              <w:br/>
            </w:r>
            <w:r w:rsidRPr="00210296">
              <w:rPr>
                <w:rFonts w:cstheme="minorHAnsi"/>
                <w:sz w:val="20"/>
                <w:szCs w:val="20"/>
              </w:rPr>
              <w:t>w 1989 r.</w:t>
            </w:r>
          </w:p>
          <w:p w14:paraId="5E5EF4CE" w14:textId="5713797F" w:rsidR="004D5C32" w:rsidRPr="00210296" w:rsidRDefault="00CB1C84" w:rsidP="00380B64">
            <w:pPr>
              <w:numPr>
                <w:ilvl w:val="0"/>
                <w:numId w:val="34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210296">
              <w:rPr>
                <w:rFonts w:cstheme="minorHAnsi"/>
                <w:sz w:val="20"/>
                <w:szCs w:val="20"/>
              </w:rPr>
              <w:lastRenderedPageBreak/>
              <w:t>„Wasz prezydent, nasz premier”</w:t>
            </w:r>
          </w:p>
          <w:p w14:paraId="017BD0ED" w14:textId="2128E836" w:rsidR="00CB1C84" w:rsidRPr="004D5C32" w:rsidRDefault="00CB1C84" w:rsidP="00380B64">
            <w:pPr>
              <w:numPr>
                <w:ilvl w:val="0"/>
                <w:numId w:val="34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410F7D">
              <w:rPr>
                <w:rFonts w:cstheme="minorHAnsi"/>
                <w:sz w:val="20"/>
                <w:szCs w:val="20"/>
              </w:rPr>
              <w:t>Budowa III</w:t>
            </w:r>
            <w:r w:rsidR="004D5C32">
              <w:rPr>
                <w:rFonts w:cstheme="minorHAnsi"/>
                <w:sz w:val="20"/>
                <w:szCs w:val="20"/>
              </w:rPr>
              <w:t> </w:t>
            </w:r>
            <w:r w:rsidRPr="004D5C32">
              <w:rPr>
                <w:rFonts w:cstheme="minorHAnsi"/>
                <w:sz w:val="20"/>
                <w:szCs w:val="20"/>
              </w:rPr>
              <w:t>Rzeczypospolitej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33B09" w14:textId="3EDC23E0" w:rsidR="00CB1C84" w:rsidRPr="00210296" w:rsidRDefault="00CB1C84" w:rsidP="00380B64">
            <w:pPr>
              <w:pStyle w:val="Pa21"/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2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lastRenderedPageBreak/>
              <w:t>X</w:t>
            </w:r>
            <w:r w:rsidR="002E01F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XXIX</w:t>
            </w:r>
            <w:r w:rsidRPr="002102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.3</w:t>
            </w:r>
          </w:p>
          <w:p w14:paraId="060AB3F2" w14:textId="3BC26AE6" w:rsidR="00CB1C84" w:rsidRPr="00210296" w:rsidRDefault="00CB1C84" w:rsidP="00380B64">
            <w:pPr>
              <w:pStyle w:val="Pa21"/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2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XL.1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3B157" w14:textId="6064C329" w:rsidR="00CB1C84" w:rsidRPr="00210296" w:rsidRDefault="00CB1C84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210296">
              <w:rPr>
                <w:rFonts w:cstheme="minorHAnsi"/>
                <w:sz w:val="20"/>
                <w:szCs w:val="20"/>
              </w:rPr>
              <w:t>– wyjaśnia znaczenie terminów: obrady Okrągłego Stołu, wybory czerwcowe</w:t>
            </w:r>
          </w:p>
          <w:p w14:paraId="09971181" w14:textId="396128BF" w:rsidR="00CB1C84" w:rsidRPr="00210296" w:rsidRDefault="00CB1C84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210296">
              <w:rPr>
                <w:rFonts w:cstheme="minorHAnsi"/>
                <w:sz w:val="20"/>
                <w:szCs w:val="20"/>
              </w:rPr>
              <w:t>– zna daty: obrad Okrągłego Stołu (II</w:t>
            </w:r>
            <w:r w:rsidR="004D5C32">
              <w:rPr>
                <w:rFonts w:cstheme="minorHAnsi"/>
                <w:sz w:val="20"/>
                <w:szCs w:val="20"/>
              </w:rPr>
              <w:t>–</w:t>
            </w:r>
            <w:r w:rsidRPr="00210296">
              <w:rPr>
                <w:rFonts w:cstheme="minorHAnsi"/>
                <w:sz w:val="20"/>
                <w:szCs w:val="20"/>
              </w:rPr>
              <w:t xml:space="preserve">IV </w:t>
            </w:r>
            <w:r w:rsidRPr="00210296">
              <w:rPr>
                <w:rFonts w:cstheme="minorHAnsi"/>
                <w:sz w:val="20"/>
                <w:szCs w:val="20"/>
              </w:rPr>
              <w:lastRenderedPageBreak/>
              <w:t>1989), wyborów czerwcowych (4 VI 1989)</w:t>
            </w:r>
          </w:p>
          <w:p w14:paraId="63A605F5" w14:textId="5F650C04" w:rsidR="00CB1C84" w:rsidRPr="00210296" w:rsidRDefault="00CB1C84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210296">
              <w:rPr>
                <w:rFonts w:cstheme="minorHAnsi"/>
                <w:sz w:val="20"/>
                <w:szCs w:val="20"/>
              </w:rPr>
              <w:t>– identyfikuje postacie: Lecha Wałęsy, Wojciecha Jaruzelskiego, Tadeusza Mazowieckiego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2B004" w14:textId="6F9AEF02" w:rsidR="00210296" w:rsidRPr="00210296" w:rsidRDefault="00210296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210296">
              <w:rPr>
                <w:rFonts w:cstheme="minorHAnsi"/>
                <w:sz w:val="20"/>
                <w:szCs w:val="20"/>
              </w:rPr>
              <w:lastRenderedPageBreak/>
              <w:t>– wyjaśnia znaczenie terminów: Obywatelski Klub Parlamentarny (OKP), sejm kontraktowy</w:t>
            </w:r>
          </w:p>
          <w:p w14:paraId="733F726F" w14:textId="1401CA30" w:rsidR="00CB1C84" w:rsidRPr="00210296" w:rsidRDefault="00210296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210296">
              <w:rPr>
                <w:rFonts w:cstheme="minorHAnsi"/>
                <w:sz w:val="20"/>
                <w:szCs w:val="20"/>
              </w:rPr>
              <w:lastRenderedPageBreak/>
              <w:t>– zna dat</w:t>
            </w:r>
            <w:r w:rsidR="004D5C32">
              <w:rPr>
                <w:rFonts w:cstheme="minorHAnsi"/>
                <w:sz w:val="20"/>
                <w:szCs w:val="20"/>
              </w:rPr>
              <w:t xml:space="preserve">ę </w:t>
            </w:r>
            <w:r w:rsidRPr="00210296">
              <w:rPr>
                <w:rFonts w:cstheme="minorHAnsi"/>
                <w:sz w:val="20"/>
                <w:szCs w:val="20"/>
              </w:rPr>
              <w:t>powołania rządu T.</w:t>
            </w:r>
            <w:r w:rsidR="004D5C32">
              <w:rPr>
                <w:rFonts w:cstheme="minorHAnsi"/>
                <w:sz w:val="20"/>
                <w:szCs w:val="20"/>
              </w:rPr>
              <w:t> </w:t>
            </w:r>
            <w:r w:rsidRPr="00210296">
              <w:rPr>
                <w:rFonts w:cstheme="minorHAnsi"/>
                <w:sz w:val="20"/>
                <w:szCs w:val="20"/>
              </w:rPr>
              <w:t>Mazowieckiego (1989)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5ADC4" w14:textId="23B6523B" w:rsidR="00210296" w:rsidRPr="00210296" w:rsidRDefault="00210296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210296">
              <w:rPr>
                <w:rFonts w:cstheme="minorHAnsi"/>
                <w:sz w:val="20"/>
                <w:szCs w:val="20"/>
              </w:rPr>
              <w:lastRenderedPageBreak/>
              <w:t>– podaje postanowienia i</w:t>
            </w:r>
            <w:r w:rsidR="004D5C32">
              <w:rPr>
                <w:rFonts w:cstheme="minorHAnsi"/>
                <w:sz w:val="20"/>
                <w:szCs w:val="20"/>
              </w:rPr>
              <w:t> </w:t>
            </w:r>
            <w:r w:rsidRPr="00210296">
              <w:rPr>
                <w:rFonts w:cstheme="minorHAnsi"/>
                <w:sz w:val="20"/>
                <w:szCs w:val="20"/>
              </w:rPr>
              <w:t>skutki obrad Okrągłego Stołu</w:t>
            </w:r>
          </w:p>
          <w:p w14:paraId="6415F286" w14:textId="786B7216" w:rsidR="00CB1C84" w:rsidRPr="00210296" w:rsidRDefault="00210296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210296">
              <w:rPr>
                <w:rFonts w:cstheme="minorHAnsi"/>
                <w:sz w:val="20"/>
                <w:szCs w:val="20"/>
              </w:rPr>
              <w:t xml:space="preserve">– </w:t>
            </w:r>
            <w:r w:rsidR="004D5C32">
              <w:rPr>
                <w:rFonts w:cstheme="minorHAnsi"/>
                <w:sz w:val="20"/>
                <w:szCs w:val="20"/>
              </w:rPr>
              <w:t>przedstawia</w:t>
            </w:r>
            <w:r w:rsidR="004D5C32" w:rsidRPr="00210296">
              <w:rPr>
                <w:rFonts w:cstheme="minorHAnsi"/>
                <w:sz w:val="20"/>
                <w:szCs w:val="20"/>
              </w:rPr>
              <w:t xml:space="preserve"> </w:t>
            </w:r>
            <w:r w:rsidRPr="00210296">
              <w:rPr>
                <w:rFonts w:cstheme="minorHAnsi"/>
                <w:sz w:val="20"/>
                <w:szCs w:val="20"/>
              </w:rPr>
              <w:t xml:space="preserve">następstwa </w:t>
            </w:r>
            <w:r w:rsidRPr="00210296">
              <w:rPr>
                <w:rFonts w:cstheme="minorHAnsi"/>
                <w:sz w:val="20"/>
                <w:szCs w:val="20"/>
              </w:rPr>
              <w:lastRenderedPageBreak/>
              <w:t>wyborów czerwcowych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DC1B4" w14:textId="4D04BCCA" w:rsidR="00210296" w:rsidRPr="00210296" w:rsidRDefault="00210296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210296">
              <w:rPr>
                <w:rFonts w:cstheme="minorHAnsi"/>
                <w:sz w:val="20"/>
                <w:szCs w:val="20"/>
              </w:rPr>
              <w:lastRenderedPageBreak/>
              <w:t xml:space="preserve">– wyjaśnia znaczenie terminów: „gruba </w:t>
            </w:r>
            <w:proofErr w:type="gramStart"/>
            <w:r w:rsidRPr="00210296">
              <w:rPr>
                <w:rFonts w:cstheme="minorHAnsi"/>
                <w:sz w:val="20"/>
                <w:szCs w:val="20"/>
              </w:rPr>
              <w:t>linia”/</w:t>
            </w:r>
            <w:proofErr w:type="gramEnd"/>
            <w:r w:rsidRPr="00210296">
              <w:rPr>
                <w:rFonts w:cstheme="minorHAnsi"/>
                <w:sz w:val="20"/>
                <w:szCs w:val="20"/>
              </w:rPr>
              <w:t>„gruba kreska”, ustalenia z</w:t>
            </w:r>
            <w:r w:rsidR="004D5C32">
              <w:rPr>
                <w:rFonts w:cstheme="minorHAnsi"/>
                <w:sz w:val="20"/>
                <w:szCs w:val="20"/>
              </w:rPr>
              <w:t> </w:t>
            </w:r>
            <w:r w:rsidRPr="00210296">
              <w:rPr>
                <w:rFonts w:cstheme="minorHAnsi"/>
                <w:sz w:val="20"/>
                <w:szCs w:val="20"/>
              </w:rPr>
              <w:t>Magdalenki</w:t>
            </w:r>
          </w:p>
          <w:p w14:paraId="704CD075" w14:textId="77777777" w:rsidR="00210296" w:rsidRPr="00210296" w:rsidRDefault="00210296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210296">
              <w:rPr>
                <w:rFonts w:cstheme="minorHAnsi"/>
                <w:sz w:val="20"/>
                <w:szCs w:val="20"/>
              </w:rPr>
              <w:lastRenderedPageBreak/>
              <w:t>– zna daty: wyboru W. Jaruzelskiego na prezydenta (VII 1989)</w:t>
            </w:r>
          </w:p>
          <w:p w14:paraId="4DE60FF0" w14:textId="77777777" w:rsidR="00210296" w:rsidRPr="00210296" w:rsidRDefault="00210296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210296">
              <w:rPr>
                <w:rFonts w:cstheme="minorHAnsi"/>
                <w:sz w:val="20"/>
                <w:szCs w:val="20"/>
              </w:rPr>
              <w:t>– identyfikuje postacie: Czesława Kiszczaka, Leszka Balcerowicza, Bronisława Geremka, Krzysztofa Skubiszewskiego</w:t>
            </w:r>
          </w:p>
          <w:p w14:paraId="0DFE58B6" w14:textId="77777777" w:rsidR="00210296" w:rsidRPr="00210296" w:rsidRDefault="00210296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210296">
              <w:rPr>
                <w:rFonts w:cstheme="minorHAnsi"/>
                <w:sz w:val="20"/>
                <w:szCs w:val="20"/>
              </w:rPr>
              <w:t>– omawia okoliczności zwołania Okrągłego Stołu</w:t>
            </w:r>
          </w:p>
          <w:p w14:paraId="3905F597" w14:textId="49CB6288" w:rsidR="00CB1C84" w:rsidRPr="00210296" w:rsidRDefault="00210296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210296">
              <w:rPr>
                <w:rFonts w:cstheme="minorHAnsi"/>
                <w:sz w:val="20"/>
                <w:szCs w:val="20"/>
              </w:rPr>
              <w:t>– przedstawia reformy rządu T.</w:t>
            </w:r>
            <w:r w:rsidR="004D5C32">
              <w:rPr>
                <w:rFonts w:cstheme="minorHAnsi"/>
                <w:sz w:val="20"/>
                <w:szCs w:val="20"/>
              </w:rPr>
              <w:t> </w:t>
            </w:r>
            <w:r w:rsidRPr="00210296">
              <w:rPr>
                <w:rFonts w:cstheme="minorHAnsi"/>
                <w:sz w:val="20"/>
                <w:szCs w:val="20"/>
              </w:rPr>
              <w:t>Mazowieckiego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B85D0" w14:textId="2043E777" w:rsidR="00CB1C84" w:rsidRPr="00210296" w:rsidRDefault="00210296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210296">
              <w:rPr>
                <w:rFonts w:cstheme="minorHAnsi"/>
                <w:sz w:val="20"/>
                <w:szCs w:val="20"/>
              </w:rPr>
              <w:lastRenderedPageBreak/>
              <w:t>– ocenia znaczenie obrad Okrągłego Stołu dla przemian politycznych w Polsce</w:t>
            </w:r>
          </w:p>
        </w:tc>
      </w:tr>
      <w:tr w:rsidR="00CB1C84" w:rsidRPr="000C67C6" w14:paraId="68774C0B" w14:textId="77777777" w:rsidTr="00C40228">
        <w:tc>
          <w:tcPr>
            <w:tcW w:w="1488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D4F5B87" w14:textId="624EE4FD" w:rsidR="00CB1C84" w:rsidRPr="005703F8" w:rsidRDefault="005703F8" w:rsidP="00380B64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5703F8">
              <w:rPr>
                <w:rFonts w:cstheme="minorHAnsi"/>
                <w:b/>
                <w:sz w:val="20"/>
                <w:szCs w:val="20"/>
              </w:rPr>
              <w:t xml:space="preserve">rozdział </w:t>
            </w:r>
            <w:r>
              <w:rPr>
                <w:rFonts w:cstheme="minorHAnsi"/>
                <w:b/>
                <w:sz w:val="20"/>
                <w:szCs w:val="20"/>
              </w:rPr>
              <w:t>VI</w:t>
            </w:r>
            <w:r w:rsidRPr="005703F8">
              <w:rPr>
                <w:rFonts w:cstheme="minorHAnsi"/>
                <w:b/>
                <w:sz w:val="20"/>
                <w:szCs w:val="20"/>
              </w:rPr>
              <w:t xml:space="preserve">: </w:t>
            </w:r>
            <w:r>
              <w:rPr>
                <w:rFonts w:cstheme="minorHAnsi"/>
                <w:b/>
                <w:sz w:val="20"/>
                <w:szCs w:val="20"/>
              </w:rPr>
              <w:t>P</w:t>
            </w:r>
            <w:r w:rsidRPr="005703F8">
              <w:rPr>
                <w:rFonts w:cstheme="minorHAnsi"/>
                <w:b/>
                <w:sz w:val="20"/>
                <w:szCs w:val="20"/>
              </w:rPr>
              <w:t>olska i świat w nowej epoce</w:t>
            </w:r>
          </w:p>
        </w:tc>
      </w:tr>
      <w:tr w:rsidR="00CB1C84" w:rsidRPr="007E04B6" w14:paraId="0C62B981" w14:textId="77777777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C3D5E2" w14:textId="08B86E18" w:rsidR="00CB1C84" w:rsidRPr="007E04B6" w:rsidRDefault="007E04B6" w:rsidP="00380B64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7E04B6">
              <w:rPr>
                <w:rFonts w:cstheme="minorHAnsi"/>
                <w:sz w:val="20"/>
                <w:szCs w:val="20"/>
              </w:rPr>
              <w:t xml:space="preserve">TSW </w:t>
            </w:r>
            <w:r w:rsidRPr="007E04B6">
              <w:rPr>
                <w:rFonts w:eastAsia="DejaVu Sans" w:cstheme="minorHAnsi"/>
                <w:sz w:val="20"/>
                <w:szCs w:val="20"/>
                <w:lang w:eastAsia="pl-PL" w:bidi="pl-PL"/>
              </w:rPr>
              <w:t>–</w:t>
            </w:r>
            <w:r w:rsidRPr="007E04B6">
              <w:rPr>
                <w:rFonts w:cstheme="minorHAnsi"/>
                <w:sz w:val="20"/>
                <w:szCs w:val="20"/>
              </w:rPr>
              <w:t xml:space="preserve"> Terroryzm czeczeński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CED3F2" w14:textId="77777777" w:rsidR="007E04B6" w:rsidRPr="007E04B6" w:rsidRDefault="007E04B6" w:rsidP="00380B64">
            <w:pPr>
              <w:numPr>
                <w:ilvl w:val="0"/>
                <w:numId w:val="36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7E04B6">
              <w:rPr>
                <w:rFonts w:cstheme="minorHAnsi"/>
                <w:sz w:val="20"/>
                <w:szCs w:val="20"/>
              </w:rPr>
              <w:t>Pierwsze zamachy</w:t>
            </w:r>
          </w:p>
          <w:p w14:paraId="601A7C0D" w14:textId="77777777" w:rsidR="007E04B6" w:rsidRPr="007E04B6" w:rsidRDefault="007E04B6" w:rsidP="00380B64">
            <w:pPr>
              <w:numPr>
                <w:ilvl w:val="0"/>
                <w:numId w:val="36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7E04B6">
              <w:rPr>
                <w:rFonts w:cstheme="minorHAnsi"/>
                <w:sz w:val="20"/>
                <w:szCs w:val="20"/>
              </w:rPr>
              <w:t>Śmierć w teatrze</w:t>
            </w:r>
          </w:p>
          <w:p w14:paraId="744B6712" w14:textId="3E8A70E9" w:rsidR="007E04B6" w:rsidRPr="007E04B6" w:rsidRDefault="007E04B6" w:rsidP="00380B64">
            <w:pPr>
              <w:numPr>
                <w:ilvl w:val="0"/>
                <w:numId w:val="36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7E04B6">
              <w:rPr>
                <w:rFonts w:cstheme="minorHAnsi"/>
                <w:sz w:val="20"/>
                <w:szCs w:val="20"/>
              </w:rPr>
              <w:t xml:space="preserve">Atak na szkołę </w:t>
            </w:r>
          </w:p>
          <w:p w14:paraId="127DB840" w14:textId="45C603F1" w:rsidR="00CB1C84" w:rsidRPr="007E04B6" w:rsidRDefault="00CB1C84" w:rsidP="00380B64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7B571" w14:textId="77777777" w:rsidR="00CB1C84" w:rsidRPr="007E04B6" w:rsidRDefault="00CB1C84" w:rsidP="00380B64">
            <w:pPr>
              <w:pStyle w:val="Pa21"/>
              <w:spacing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5B8CD" w14:textId="2D31707E" w:rsidR="007E04B6" w:rsidRPr="007E04B6" w:rsidRDefault="007E04B6" w:rsidP="00380B64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7E04B6">
              <w:rPr>
                <w:rFonts w:eastAsia="DejaVu Sans" w:cstheme="minorHAnsi"/>
                <w:sz w:val="20"/>
                <w:szCs w:val="20"/>
                <w:lang w:eastAsia="pl-PL" w:bidi="pl-PL"/>
              </w:rPr>
              <w:t>–</w:t>
            </w:r>
            <w:r w:rsidRPr="007E04B6">
              <w:rPr>
                <w:rFonts w:cstheme="minorHAnsi"/>
                <w:sz w:val="20"/>
                <w:szCs w:val="20"/>
              </w:rPr>
              <w:t xml:space="preserve"> wyjaśnia znaczenie terminu terroryzm</w:t>
            </w:r>
          </w:p>
          <w:p w14:paraId="341A17FB" w14:textId="5CB552F6" w:rsidR="00CB1C84" w:rsidRPr="007E04B6" w:rsidRDefault="007E04B6" w:rsidP="00380B64">
            <w:pPr>
              <w:spacing w:after="0" w:line="240" w:lineRule="auto"/>
              <w:rPr>
                <w:rFonts w:ascii="Calibri" w:hAnsi="Calibri" w:cs="Times New Roman"/>
                <w:color w:val="00B0F0"/>
                <w:sz w:val="20"/>
                <w:szCs w:val="20"/>
              </w:rPr>
            </w:pPr>
            <w:r w:rsidRPr="007E04B6">
              <w:rPr>
                <w:rFonts w:eastAsia="DejaVu Sans" w:cstheme="minorHAnsi"/>
                <w:sz w:val="20"/>
                <w:szCs w:val="20"/>
                <w:lang w:eastAsia="pl-PL" w:bidi="pl-PL"/>
              </w:rPr>
              <w:t>–</w:t>
            </w:r>
            <w:r w:rsidRPr="007E04B6">
              <w:rPr>
                <w:rFonts w:cstheme="minorHAnsi"/>
                <w:sz w:val="20"/>
                <w:szCs w:val="20"/>
              </w:rPr>
              <w:t xml:space="preserve"> zna datę zamachu na szkołę w Biesłanie (2004)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8F587" w14:textId="333C8242" w:rsidR="00CB1C84" w:rsidRPr="007E04B6" w:rsidRDefault="007E04B6" w:rsidP="00380B64">
            <w:pPr>
              <w:spacing w:after="0" w:line="240" w:lineRule="auto"/>
              <w:rPr>
                <w:rFonts w:ascii="Calibri" w:hAnsi="Calibri" w:cs="Times New Roman"/>
                <w:color w:val="00B0F0"/>
                <w:sz w:val="20"/>
                <w:szCs w:val="20"/>
              </w:rPr>
            </w:pPr>
            <w:r w:rsidRPr="007E04B6">
              <w:rPr>
                <w:rFonts w:eastAsia="DejaVu Sans" w:cstheme="minorHAnsi"/>
                <w:sz w:val="20"/>
                <w:szCs w:val="20"/>
                <w:lang w:eastAsia="pl-PL" w:bidi="pl-PL"/>
              </w:rPr>
              <w:t>–</w:t>
            </w:r>
            <w:r w:rsidRPr="007E04B6">
              <w:rPr>
                <w:rFonts w:cstheme="minorHAnsi"/>
                <w:sz w:val="20"/>
                <w:szCs w:val="20"/>
              </w:rPr>
              <w:t xml:space="preserve"> wyjaśnia przyczyny narodzin terroryzmu czeczeńskiego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0F00C" w14:textId="335DDE1E" w:rsidR="00CB1C84" w:rsidRPr="007E04B6" w:rsidRDefault="007E04B6" w:rsidP="00380B64">
            <w:pPr>
              <w:spacing w:after="0" w:line="240" w:lineRule="auto"/>
              <w:rPr>
                <w:rFonts w:ascii="Calibri" w:hAnsi="Calibri" w:cs="Times New Roman"/>
                <w:sz w:val="20"/>
                <w:szCs w:val="20"/>
              </w:rPr>
            </w:pPr>
            <w:r w:rsidRPr="007E04B6">
              <w:rPr>
                <w:rFonts w:cstheme="minorHAnsi"/>
                <w:sz w:val="20"/>
                <w:szCs w:val="20"/>
              </w:rPr>
              <w:t>– wymienia przykłady zamachów terrorystycznych organizowanych przez bojowników czeczeńskich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AB576" w14:textId="44288C79" w:rsidR="007E04B6" w:rsidRPr="007E04B6" w:rsidRDefault="007E04B6" w:rsidP="00380B64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7E04B6">
              <w:rPr>
                <w:rFonts w:eastAsia="DejaVu Sans" w:cstheme="minorHAnsi"/>
                <w:sz w:val="20"/>
                <w:szCs w:val="20"/>
                <w:lang w:eastAsia="pl-PL" w:bidi="pl-PL"/>
              </w:rPr>
              <w:t>–</w:t>
            </w:r>
            <w:r w:rsidRPr="007E04B6">
              <w:rPr>
                <w:rFonts w:cstheme="minorHAnsi"/>
                <w:sz w:val="20"/>
                <w:szCs w:val="20"/>
              </w:rPr>
              <w:t xml:space="preserve"> zna daty: pierwszego ataku terrorystycznego w</w:t>
            </w:r>
            <w:r w:rsidR="00BF70B5">
              <w:rPr>
                <w:rFonts w:cstheme="minorHAnsi"/>
                <w:sz w:val="20"/>
                <w:szCs w:val="20"/>
              </w:rPr>
              <w:t> </w:t>
            </w:r>
            <w:r w:rsidRPr="007E04B6">
              <w:rPr>
                <w:rFonts w:cstheme="minorHAnsi"/>
                <w:sz w:val="20"/>
                <w:szCs w:val="20"/>
              </w:rPr>
              <w:t>Rosji przeprowadzonego przez bojowników czeczeńskich (1995), zamachu w</w:t>
            </w:r>
            <w:r w:rsidR="00BF70B5">
              <w:rPr>
                <w:rFonts w:cstheme="minorHAnsi"/>
                <w:sz w:val="20"/>
                <w:szCs w:val="20"/>
              </w:rPr>
              <w:t> </w:t>
            </w:r>
            <w:r w:rsidRPr="007E04B6">
              <w:rPr>
                <w:rFonts w:cstheme="minorHAnsi"/>
                <w:sz w:val="20"/>
                <w:szCs w:val="20"/>
              </w:rPr>
              <w:t>teatrze na Dubrowce (2002)</w:t>
            </w:r>
          </w:p>
          <w:p w14:paraId="3580363A" w14:textId="77777777" w:rsidR="007E04B6" w:rsidRPr="007E04B6" w:rsidRDefault="007E04B6" w:rsidP="00380B64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7E04B6">
              <w:rPr>
                <w:rFonts w:eastAsia="DejaVu Sans" w:cstheme="minorHAnsi"/>
                <w:sz w:val="20"/>
                <w:szCs w:val="20"/>
                <w:lang w:eastAsia="pl-PL" w:bidi="pl-PL"/>
              </w:rPr>
              <w:t>–</w:t>
            </w:r>
            <w:r w:rsidRPr="007E04B6">
              <w:rPr>
                <w:rFonts w:cstheme="minorHAnsi"/>
                <w:sz w:val="20"/>
                <w:szCs w:val="20"/>
              </w:rPr>
              <w:t xml:space="preserve"> identyfikuje postać Szamila Basajewa</w:t>
            </w:r>
          </w:p>
          <w:p w14:paraId="12AD180E" w14:textId="77E027C2" w:rsidR="007E04B6" w:rsidRPr="007E04B6" w:rsidRDefault="007E04B6" w:rsidP="00380B64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7E04B6">
              <w:rPr>
                <w:rFonts w:cstheme="minorHAnsi"/>
                <w:sz w:val="20"/>
                <w:szCs w:val="20"/>
              </w:rPr>
              <w:t>– omawia przebieg i</w:t>
            </w:r>
            <w:r w:rsidR="00BF70B5">
              <w:rPr>
                <w:rFonts w:cstheme="minorHAnsi"/>
                <w:sz w:val="20"/>
                <w:szCs w:val="20"/>
              </w:rPr>
              <w:t> </w:t>
            </w:r>
            <w:r w:rsidRPr="007E04B6">
              <w:rPr>
                <w:rFonts w:cstheme="minorHAnsi"/>
                <w:sz w:val="20"/>
                <w:szCs w:val="20"/>
              </w:rPr>
              <w:t>skutki zamachu na szpital w</w:t>
            </w:r>
            <w:r w:rsidR="00BF70B5">
              <w:rPr>
                <w:rFonts w:cstheme="minorHAnsi"/>
                <w:sz w:val="20"/>
                <w:szCs w:val="20"/>
              </w:rPr>
              <w:t> </w:t>
            </w:r>
            <w:proofErr w:type="spellStart"/>
            <w:r w:rsidRPr="007E04B6">
              <w:rPr>
                <w:rFonts w:cstheme="minorHAnsi"/>
                <w:sz w:val="20"/>
                <w:szCs w:val="20"/>
              </w:rPr>
              <w:t>Budionnowsku</w:t>
            </w:r>
            <w:proofErr w:type="spellEnd"/>
          </w:p>
          <w:p w14:paraId="1580816B" w14:textId="77777777" w:rsidR="007E04B6" w:rsidRPr="007E04B6" w:rsidRDefault="007E04B6" w:rsidP="00380B64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7E04B6">
              <w:rPr>
                <w:rFonts w:cstheme="minorHAnsi"/>
                <w:sz w:val="20"/>
                <w:szCs w:val="20"/>
              </w:rPr>
              <w:t>– opisuje przebieg zamachu na teatr na Dubrowce</w:t>
            </w:r>
          </w:p>
          <w:p w14:paraId="7DF19F6A" w14:textId="77777777" w:rsidR="007E04B6" w:rsidRPr="007E04B6" w:rsidRDefault="007E04B6" w:rsidP="00380B64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7E04B6">
              <w:rPr>
                <w:rFonts w:cstheme="minorHAnsi"/>
                <w:sz w:val="20"/>
                <w:szCs w:val="20"/>
              </w:rPr>
              <w:lastRenderedPageBreak/>
              <w:t>– przedstawia przyczyny, przebieg i skutki zamachu na szkołę w Biesłanie</w:t>
            </w:r>
          </w:p>
          <w:p w14:paraId="0AE563B9" w14:textId="04BEBAA4" w:rsidR="00CB1C84" w:rsidRPr="007E04B6" w:rsidRDefault="007E04B6" w:rsidP="00380B64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7E04B6">
              <w:rPr>
                <w:rFonts w:cstheme="minorHAnsi"/>
                <w:sz w:val="20"/>
                <w:szCs w:val="20"/>
              </w:rPr>
              <w:t>– opisuje działania władz rosyjskich skierowane przeciwko terrorystom czeczeńskim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93533" w14:textId="6D623895" w:rsidR="00BF70B5" w:rsidRDefault="007E04B6" w:rsidP="00380B64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7E04B6">
              <w:rPr>
                <w:rFonts w:cstheme="minorHAnsi"/>
                <w:sz w:val="20"/>
                <w:szCs w:val="20"/>
              </w:rPr>
              <w:lastRenderedPageBreak/>
              <w:t>– ocenia postawy bojowników czeczeńskich i</w:t>
            </w:r>
            <w:r w:rsidR="00BF70B5">
              <w:rPr>
                <w:rFonts w:cstheme="minorHAnsi"/>
                <w:sz w:val="20"/>
                <w:szCs w:val="20"/>
              </w:rPr>
              <w:t xml:space="preserve"> </w:t>
            </w:r>
            <w:r w:rsidRPr="007E04B6">
              <w:rPr>
                <w:rFonts w:cstheme="minorHAnsi"/>
                <w:sz w:val="20"/>
                <w:szCs w:val="20"/>
              </w:rPr>
              <w:t>władz rosyjskich wobec problemu czeczeńskiego</w:t>
            </w:r>
          </w:p>
          <w:p w14:paraId="69556724" w14:textId="5FA12FDF" w:rsidR="00CB1C84" w:rsidRPr="007E04B6" w:rsidRDefault="007E04B6" w:rsidP="00380B64">
            <w:pPr>
              <w:spacing w:after="0" w:line="240" w:lineRule="auto"/>
              <w:rPr>
                <w:rFonts w:ascii="Calibri" w:hAnsi="Calibri" w:cs="Times New Roman"/>
                <w:sz w:val="20"/>
                <w:szCs w:val="20"/>
              </w:rPr>
            </w:pPr>
            <w:r w:rsidRPr="007E04B6">
              <w:rPr>
                <w:rFonts w:cstheme="minorHAnsi"/>
                <w:sz w:val="20"/>
                <w:szCs w:val="20"/>
              </w:rPr>
              <w:t xml:space="preserve"> – omawia skutki społeczne i</w:t>
            </w:r>
            <w:r w:rsidR="00BF70B5">
              <w:rPr>
                <w:rFonts w:cstheme="minorHAnsi"/>
                <w:sz w:val="20"/>
                <w:szCs w:val="20"/>
              </w:rPr>
              <w:t> </w:t>
            </w:r>
            <w:r w:rsidRPr="007E04B6">
              <w:rPr>
                <w:rFonts w:cstheme="minorHAnsi"/>
                <w:sz w:val="20"/>
                <w:szCs w:val="20"/>
              </w:rPr>
              <w:t>polityczne zamachów bojowników czeczeńskich</w:t>
            </w:r>
          </w:p>
        </w:tc>
      </w:tr>
      <w:tr w:rsidR="00CB1C84" w:rsidRPr="002C69A6" w14:paraId="768F69FA" w14:textId="77777777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D75C07" w14:textId="4BFA5E81" w:rsidR="00CB1C84" w:rsidRPr="002C69A6" w:rsidRDefault="00B5625B" w:rsidP="00380B64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4"/>
                <w:szCs w:val="24"/>
              </w:rPr>
              <w:t>1. [</w:t>
            </w:r>
            <w:r w:rsidRPr="000B1F0D">
              <w:rPr>
                <w:rFonts w:cstheme="minorHAnsi"/>
                <w:sz w:val="24"/>
                <w:szCs w:val="24"/>
              </w:rPr>
              <w:t>3.</w:t>
            </w:r>
            <w:r>
              <w:rPr>
                <w:rFonts w:cstheme="minorHAnsi"/>
                <w:sz w:val="24"/>
                <w:szCs w:val="24"/>
              </w:rPr>
              <w:t>]</w:t>
            </w:r>
            <w:r w:rsidRPr="000B1F0D">
              <w:rPr>
                <w:rFonts w:cstheme="minorHAnsi"/>
                <w:sz w:val="24"/>
                <w:szCs w:val="24"/>
              </w:rPr>
              <w:t xml:space="preserve"> </w:t>
            </w:r>
            <w:r w:rsidR="00D22B42" w:rsidRPr="002C69A6">
              <w:rPr>
                <w:rFonts w:cstheme="minorHAnsi"/>
                <w:sz w:val="20"/>
                <w:szCs w:val="20"/>
              </w:rPr>
              <w:t>Polska w</w:t>
            </w:r>
            <w:r w:rsidR="00B928BD">
              <w:rPr>
                <w:rFonts w:cstheme="minorHAnsi"/>
                <w:sz w:val="20"/>
                <w:szCs w:val="20"/>
              </w:rPr>
              <w:t> </w:t>
            </w:r>
            <w:r w:rsidR="00D22B42" w:rsidRPr="002C69A6">
              <w:rPr>
                <w:rFonts w:cstheme="minorHAnsi"/>
                <w:sz w:val="20"/>
                <w:szCs w:val="20"/>
              </w:rPr>
              <w:t>latach 90. XX w.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F9359B" w14:textId="77777777" w:rsidR="00D22B42" w:rsidRPr="002C69A6" w:rsidRDefault="00D22B42" w:rsidP="00380B64">
            <w:pPr>
              <w:numPr>
                <w:ilvl w:val="0"/>
                <w:numId w:val="38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2C69A6">
              <w:rPr>
                <w:rFonts w:cstheme="minorHAnsi"/>
                <w:sz w:val="20"/>
                <w:szCs w:val="20"/>
              </w:rPr>
              <w:t>Reformy gospodarcze</w:t>
            </w:r>
          </w:p>
          <w:p w14:paraId="178A7B37" w14:textId="77777777" w:rsidR="00D22B42" w:rsidRPr="002C69A6" w:rsidRDefault="00D22B42" w:rsidP="00380B64">
            <w:pPr>
              <w:numPr>
                <w:ilvl w:val="0"/>
                <w:numId w:val="38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2C69A6">
              <w:rPr>
                <w:rFonts w:cstheme="minorHAnsi"/>
                <w:sz w:val="20"/>
                <w:szCs w:val="20"/>
              </w:rPr>
              <w:t>Społeczne koszty przemian ustrojowych</w:t>
            </w:r>
          </w:p>
          <w:p w14:paraId="36A5A2DB" w14:textId="77777777" w:rsidR="00D22B42" w:rsidRPr="002C69A6" w:rsidRDefault="00D22B42" w:rsidP="00380B64">
            <w:pPr>
              <w:numPr>
                <w:ilvl w:val="0"/>
                <w:numId w:val="38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2C69A6">
              <w:rPr>
                <w:rFonts w:cstheme="minorHAnsi"/>
                <w:sz w:val="20"/>
                <w:szCs w:val="20"/>
              </w:rPr>
              <w:t>Rozpad obozu solidarnościowego</w:t>
            </w:r>
          </w:p>
          <w:p w14:paraId="0B65760A" w14:textId="77777777" w:rsidR="00D22B42" w:rsidRPr="002C69A6" w:rsidRDefault="00D22B42" w:rsidP="00380B64">
            <w:pPr>
              <w:numPr>
                <w:ilvl w:val="0"/>
                <w:numId w:val="38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2C69A6">
              <w:rPr>
                <w:rFonts w:cstheme="minorHAnsi"/>
                <w:sz w:val="20"/>
                <w:szCs w:val="20"/>
              </w:rPr>
              <w:t>Sytuacja wewnętrzna Polski</w:t>
            </w:r>
          </w:p>
          <w:p w14:paraId="5D80EB06" w14:textId="77777777" w:rsidR="00D22B42" w:rsidRPr="002C69A6" w:rsidRDefault="00D22B42" w:rsidP="00380B64">
            <w:pPr>
              <w:numPr>
                <w:ilvl w:val="0"/>
                <w:numId w:val="38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2C69A6">
              <w:rPr>
                <w:rFonts w:cstheme="minorHAnsi"/>
                <w:sz w:val="20"/>
                <w:szCs w:val="20"/>
              </w:rPr>
              <w:t>Konstytucja Rzeczypospolitej Polskiej</w:t>
            </w:r>
          </w:p>
          <w:p w14:paraId="2D51611D" w14:textId="79A7C844" w:rsidR="00CB1C84" w:rsidRPr="00410F7D" w:rsidRDefault="00D22B42" w:rsidP="00380B64">
            <w:pPr>
              <w:numPr>
                <w:ilvl w:val="0"/>
                <w:numId w:val="38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2C69A6">
              <w:rPr>
                <w:rFonts w:cstheme="minorHAnsi"/>
                <w:sz w:val="20"/>
                <w:szCs w:val="20"/>
              </w:rPr>
              <w:t>Plan Balcerowicza i</w:t>
            </w:r>
            <w:r w:rsidR="00B928BD">
              <w:rPr>
                <w:rFonts w:cstheme="minorHAnsi"/>
                <w:sz w:val="20"/>
                <w:szCs w:val="20"/>
              </w:rPr>
              <w:t> </w:t>
            </w:r>
            <w:r w:rsidRPr="002C69A6">
              <w:rPr>
                <w:rFonts w:cstheme="minorHAnsi"/>
                <w:sz w:val="20"/>
                <w:szCs w:val="20"/>
              </w:rPr>
              <w:t>jego skutki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ADB5E" w14:textId="1196DAC5" w:rsidR="00D22B42" w:rsidRPr="002C69A6" w:rsidRDefault="00D22B42" w:rsidP="00380B64">
            <w:pPr>
              <w:pStyle w:val="Pa21"/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C69A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XL.1</w:t>
            </w:r>
          </w:p>
          <w:p w14:paraId="654E6A28" w14:textId="1165CB18" w:rsidR="00D22B42" w:rsidRPr="002C69A6" w:rsidRDefault="00D22B42" w:rsidP="00380B64">
            <w:pPr>
              <w:pStyle w:val="Pa21"/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C69A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XL.2</w:t>
            </w:r>
          </w:p>
          <w:p w14:paraId="0368A8A9" w14:textId="287965CD" w:rsidR="00CB1C84" w:rsidRPr="002C69A6" w:rsidRDefault="00D22B42" w:rsidP="00380B64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2C69A6">
              <w:rPr>
                <w:rFonts w:cstheme="minorHAnsi"/>
                <w:color w:val="000000"/>
                <w:sz w:val="20"/>
                <w:szCs w:val="20"/>
              </w:rPr>
              <w:t>XLI3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9A24E" w14:textId="64ACD402" w:rsidR="00D22B42" w:rsidRPr="002C69A6" w:rsidRDefault="00D22B42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2C69A6">
              <w:rPr>
                <w:rFonts w:cstheme="minorHAnsi"/>
                <w:sz w:val="20"/>
                <w:szCs w:val="20"/>
              </w:rPr>
              <w:t>– wyjaśnia znaczenie terminów: hiperinflacja, gospodarka wolnorynkowa, prywatyzacja, bezrobocie</w:t>
            </w:r>
          </w:p>
          <w:p w14:paraId="352AC115" w14:textId="34BACF9E" w:rsidR="00CB1C84" w:rsidRPr="002C69A6" w:rsidRDefault="00D22B42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Times New Roman"/>
                <w:color w:val="00B0F0"/>
                <w:sz w:val="20"/>
                <w:szCs w:val="20"/>
              </w:rPr>
            </w:pPr>
            <w:r w:rsidRPr="002C69A6">
              <w:rPr>
                <w:rFonts w:cstheme="minorHAnsi"/>
                <w:sz w:val="20"/>
                <w:szCs w:val="20"/>
              </w:rPr>
              <w:t>– identyfikuje postacie: Tadeusza Mazowieckiego, Lecha Wałęsy, Leszka Balcerowicza, Jacka Kuronia, Aleksandra Kwaśniewskiego, Lecha Kaczyńskiego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E4F56" w14:textId="200DDA21" w:rsidR="00C97E16" w:rsidRPr="002C69A6" w:rsidRDefault="00C97E16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2C69A6">
              <w:rPr>
                <w:rFonts w:cstheme="minorHAnsi"/>
                <w:sz w:val="20"/>
                <w:szCs w:val="20"/>
              </w:rPr>
              <w:t>– wyjaśnia znaczenie terminów: plan Balcerowicza,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  <w:r w:rsidRPr="002C69A6">
              <w:rPr>
                <w:rFonts w:cstheme="minorHAnsi"/>
                <w:sz w:val="20"/>
                <w:szCs w:val="20"/>
              </w:rPr>
              <w:t>pluralizm polityczny</w:t>
            </w:r>
          </w:p>
          <w:p w14:paraId="6AB78D10" w14:textId="53D04907" w:rsidR="002C69A6" w:rsidRPr="002C69A6" w:rsidRDefault="002C69A6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2C69A6">
              <w:rPr>
                <w:rFonts w:cstheme="minorHAnsi"/>
                <w:sz w:val="20"/>
                <w:szCs w:val="20"/>
              </w:rPr>
              <w:t>– zna daty: wdrożenia planu Balcerowicza (1990), wyboru L. Wałęsy na prezydenta (XII 1990), pierwszych w</w:t>
            </w:r>
            <w:r w:rsidR="00B928BD">
              <w:rPr>
                <w:rFonts w:cstheme="minorHAnsi"/>
                <w:sz w:val="20"/>
                <w:szCs w:val="20"/>
              </w:rPr>
              <w:t> </w:t>
            </w:r>
            <w:r w:rsidRPr="002C69A6">
              <w:rPr>
                <w:rFonts w:cstheme="minorHAnsi"/>
                <w:sz w:val="20"/>
                <w:szCs w:val="20"/>
              </w:rPr>
              <w:t>pełni demokratycznych wyborów do parlamentu (1991), wyboru A.</w:t>
            </w:r>
            <w:r w:rsidR="00B928BD">
              <w:rPr>
                <w:rFonts w:cstheme="minorHAnsi"/>
                <w:sz w:val="20"/>
                <w:szCs w:val="20"/>
              </w:rPr>
              <w:t> </w:t>
            </w:r>
            <w:r w:rsidRPr="002C69A6">
              <w:rPr>
                <w:rFonts w:cstheme="minorHAnsi"/>
                <w:sz w:val="20"/>
                <w:szCs w:val="20"/>
              </w:rPr>
              <w:t>Kwaśniewskiego na prezydenta (1995), uchwalenia Konstytucji RP (1997), wyboru L.</w:t>
            </w:r>
            <w:r w:rsidR="00B928BD">
              <w:rPr>
                <w:rFonts w:cstheme="minorHAnsi"/>
                <w:sz w:val="20"/>
                <w:szCs w:val="20"/>
              </w:rPr>
              <w:t> </w:t>
            </w:r>
            <w:r w:rsidRPr="002C69A6">
              <w:rPr>
                <w:rFonts w:cstheme="minorHAnsi"/>
                <w:sz w:val="20"/>
                <w:szCs w:val="20"/>
              </w:rPr>
              <w:t>Kaczyńskiego na prezydenta (2005)</w:t>
            </w:r>
          </w:p>
          <w:p w14:paraId="0FD67C20" w14:textId="788E7A4A" w:rsidR="002C69A6" w:rsidRPr="002C69A6" w:rsidRDefault="002C69A6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2C69A6">
              <w:rPr>
                <w:rFonts w:cstheme="minorHAnsi"/>
                <w:sz w:val="20"/>
                <w:szCs w:val="20"/>
              </w:rPr>
              <w:t>– wymienia reformy przeprowadzone w</w:t>
            </w:r>
            <w:r w:rsidR="00B928BD">
              <w:rPr>
                <w:rFonts w:cstheme="minorHAnsi"/>
                <w:sz w:val="20"/>
                <w:szCs w:val="20"/>
              </w:rPr>
              <w:t> </w:t>
            </w:r>
            <w:r w:rsidRPr="002C69A6">
              <w:rPr>
                <w:rFonts w:cstheme="minorHAnsi"/>
                <w:sz w:val="20"/>
                <w:szCs w:val="20"/>
              </w:rPr>
              <w:t>1999 r.</w:t>
            </w:r>
          </w:p>
          <w:p w14:paraId="7F343CD8" w14:textId="3C5C3C07" w:rsidR="00CB1C84" w:rsidRPr="002C69A6" w:rsidRDefault="002C69A6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Times New Roman"/>
                <w:color w:val="00B0F0"/>
                <w:spacing w:val="-4"/>
                <w:kern w:val="24"/>
                <w:sz w:val="20"/>
                <w:szCs w:val="20"/>
              </w:rPr>
            </w:pPr>
            <w:r w:rsidRPr="002C69A6">
              <w:rPr>
                <w:rFonts w:cstheme="minorHAnsi"/>
                <w:sz w:val="20"/>
                <w:szCs w:val="20"/>
              </w:rPr>
              <w:t>– wymienia najistotniejsze przemiany ustrojowe i ekonomiczne III</w:t>
            </w:r>
            <w:r w:rsidR="00B928BD">
              <w:rPr>
                <w:rFonts w:cstheme="minorHAnsi"/>
                <w:sz w:val="20"/>
                <w:szCs w:val="20"/>
              </w:rPr>
              <w:t> </w:t>
            </w:r>
            <w:r w:rsidRPr="002C69A6">
              <w:rPr>
                <w:rFonts w:cstheme="minorHAnsi"/>
                <w:sz w:val="20"/>
                <w:szCs w:val="20"/>
              </w:rPr>
              <w:t>Rzeczypospolitej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24758" w14:textId="3977A951" w:rsidR="00CB1C84" w:rsidRPr="002C69A6" w:rsidRDefault="002C69A6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Times New Roman"/>
                <w:color w:val="00B0F0"/>
                <w:sz w:val="20"/>
                <w:szCs w:val="20"/>
              </w:rPr>
            </w:pPr>
            <w:r w:rsidRPr="002C69A6">
              <w:rPr>
                <w:rFonts w:cstheme="minorHAnsi"/>
                <w:sz w:val="20"/>
                <w:szCs w:val="20"/>
              </w:rPr>
              <w:t>– omawia założenia, realizację i skutki gospodarcze planu Balcerowicza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BC3A4" w14:textId="3557E90D" w:rsidR="002C69A6" w:rsidRPr="002C69A6" w:rsidRDefault="002C69A6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2C69A6">
              <w:rPr>
                <w:rFonts w:cstheme="minorHAnsi"/>
                <w:sz w:val="20"/>
                <w:szCs w:val="20"/>
              </w:rPr>
              <w:t>– wyjaśnia znaczenie termin</w:t>
            </w:r>
            <w:r w:rsidR="00B928BD">
              <w:rPr>
                <w:rFonts w:cstheme="minorHAnsi"/>
                <w:sz w:val="20"/>
                <w:szCs w:val="20"/>
              </w:rPr>
              <w:t>u</w:t>
            </w:r>
            <w:r w:rsidRPr="002C69A6">
              <w:rPr>
                <w:rFonts w:cstheme="minorHAnsi"/>
                <w:sz w:val="20"/>
                <w:szCs w:val="20"/>
              </w:rPr>
              <w:t xml:space="preserve"> „wojna na górze”</w:t>
            </w:r>
          </w:p>
          <w:p w14:paraId="33CD6324" w14:textId="08945EFC" w:rsidR="002C69A6" w:rsidRPr="002C69A6" w:rsidRDefault="002C69A6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2C69A6">
              <w:rPr>
                <w:rFonts w:cstheme="minorHAnsi"/>
                <w:sz w:val="20"/>
                <w:szCs w:val="20"/>
              </w:rPr>
              <w:t>– zna daty: rozwiązania PZPR (1990), uchwalenia małej konstytucji (X</w:t>
            </w:r>
            <w:r w:rsidR="00B928BD">
              <w:rPr>
                <w:rFonts w:cstheme="minorHAnsi"/>
                <w:sz w:val="20"/>
                <w:szCs w:val="20"/>
              </w:rPr>
              <w:t> </w:t>
            </w:r>
            <w:r w:rsidRPr="002C69A6">
              <w:rPr>
                <w:rFonts w:cstheme="minorHAnsi"/>
                <w:sz w:val="20"/>
                <w:szCs w:val="20"/>
              </w:rPr>
              <w:t>1992), reformy administracyjnej (1999)</w:t>
            </w:r>
          </w:p>
          <w:p w14:paraId="69611998" w14:textId="77777777" w:rsidR="002C69A6" w:rsidRPr="002C69A6" w:rsidRDefault="002C69A6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2C69A6">
              <w:rPr>
                <w:rFonts w:cstheme="minorHAnsi"/>
                <w:sz w:val="20"/>
                <w:szCs w:val="20"/>
              </w:rPr>
              <w:t>– identyfikuje postacie: Jana Olszewskiego, Jarosława Kaczyńskiego, Ryszarda Kaczorowskiego</w:t>
            </w:r>
          </w:p>
          <w:p w14:paraId="4D1FBAED" w14:textId="3F0C930F" w:rsidR="002C69A6" w:rsidRPr="002C69A6" w:rsidRDefault="002C69A6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2C69A6">
              <w:rPr>
                <w:rFonts w:cstheme="minorHAnsi"/>
                <w:sz w:val="20"/>
                <w:szCs w:val="20"/>
              </w:rPr>
              <w:t>– omawia koszty społeczne reform gospodarczych</w:t>
            </w:r>
          </w:p>
          <w:p w14:paraId="555306B7" w14:textId="77777777" w:rsidR="002C69A6" w:rsidRPr="002C69A6" w:rsidRDefault="002C69A6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2C69A6">
              <w:rPr>
                <w:rFonts w:cstheme="minorHAnsi"/>
                <w:sz w:val="20"/>
                <w:szCs w:val="20"/>
              </w:rPr>
              <w:t>– charakteryzuje scenę polityczną pierwszych lat demokratycznej Polski</w:t>
            </w:r>
          </w:p>
          <w:p w14:paraId="6D35748B" w14:textId="77777777" w:rsidR="002C69A6" w:rsidRPr="002C69A6" w:rsidRDefault="002C69A6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2C69A6">
              <w:rPr>
                <w:rFonts w:cstheme="minorHAnsi"/>
                <w:sz w:val="20"/>
                <w:szCs w:val="20"/>
              </w:rPr>
              <w:t>– przedstawia proces budowania podstaw prawnych III Rzeczypospolitej</w:t>
            </w:r>
          </w:p>
          <w:p w14:paraId="5873A94B" w14:textId="3113B9DA" w:rsidR="00CB1C84" w:rsidRPr="002C69A6" w:rsidRDefault="002C69A6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2C69A6">
              <w:rPr>
                <w:rFonts w:cstheme="minorHAnsi"/>
                <w:sz w:val="20"/>
                <w:szCs w:val="20"/>
              </w:rPr>
              <w:t xml:space="preserve">– wyjaśnia przyczyny rozpadu </w:t>
            </w:r>
            <w:r w:rsidRPr="002C69A6">
              <w:rPr>
                <w:rFonts w:cstheme="minorHAnsi"/>
                <w:sz w:val="20"/>
                <w:szCs w:val="20"/>
              </w:rPr>
              <w:lastRenderedPageBreak/>
              <w:t>obozu solidarnościowego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440E0" w14:textId="218E4121" w:rsidR="00B928BD" w:rsidRDefault="002C69A6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2C69A6">
              <w:rPr>
                <w:rFonts w:cstheme="minorHAnsi"/>
                <w:sz w:val="20"/>
                <w:szCs w:val="20"/>
              </w:rPr>
              <w:lastRenderedPageBreak/>
              <w:t>– ocenia przemiany polityczne i</w:t>
            </w:r>
            <w:r w:rsidR="00B928BD">
              <w:rPr>
                <w:rFonts w:cstheme="minorHAnsi"/>
                <w:sz w:val="20"/>
                <w:szCs w:val="20"/>
              </w:rPr>
              <w:t> </w:t>
            </w:r>
            <w:r w:rsidRPr="002C69A6">
              <w:rPr>
                <w:rFonts w:cstheme="minorHAnsi"/>
                <w:sz w:val="20"/>
                <w:szCs w:val="20"/>
              </w:rPr>
              <w:t>gospodarcze w</w:t>
            </w:r>
            <w:r w:rsidR="00B928BD">
              <w:rPr>
                <w:rFonts w:cstheme="minorHAnsi"/>
                <w:sz w:val="20"/>
                <w:szCs w:val="20"/>
              </w:rPr>
              <w:t> </w:t>
            </w:r>
            <w:r w:rsidRPr="002C69A6">
              <w:rPr>
                <w:rFonts w:cstheme="minorHAnsi"/>
                <w:sz w:val="20"/>
                <w:szCs w:val="20"/>
              </w:rPr>
              <w:t>Polsce po 1989 r.</w:t>
            </w:r>
          </w:p>
          <w:p w14:paraId="68328E71" w14:textId="224CF901" w:rsidR="00CB1C84" w:rsidRPr="002C69A6" w:rsidRDefault="002C69A6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Times New Roman"/>
                <w:color w:val="00B0F0"/>
                <w:sz w:val="20"/>
                <w:szCs w:val="20"/>
              </w:rPr>
            </w:pPr>
            <w:r w:rsidRPr="002C69A6">
              <w:rPr>
                <w:rFonts w:cstheme="minorHAnsi"/>
                <w:sz w:val="20"/>
                <w:szCs w:val="20"/>
              </w:rPr>
              <w:t>– omawia podstawy ustrojowe III</w:t>
            </w:r>
            <w:r w:rsidR="00B928BD">
              <w:rPr>
                <w:rFonts w:cstheme="minorHAnsi"/>
                <w:sz w:val="20"/>
                <w:szCs w:val="20"/>
              </w:rPr>
              <w:t> </w:t>
            </w:r>
            <w:r w:rsidRPr="002C69A6">
              <w:rPr>
                <w:rFonts w:cstheme="minorHAnsi"/>
                <w:sz w:val="20"/>
                <w:szCs w:val="20"/>
              </w:rPr>
              <w:t>Rzeczypospolitej w</w:t>
            </w:r>
            <w:r w:rsidR="00B928BD">
              <w:rPr>
                <w:rFonts w:cstheme="minorHAnsi"/>
                <w:sz w:val="20"/>
                <w:szCs w:val="20"/>
              </w:rPr>
              <w:t> </w:t>
            </w:r>
            <w:r w:rsidRPr="002C69A6">
              <w:rPr>
                <w:rFonts w:cstheme="minorHAnsi"/>
                <w:sz w:val="20"/>
                <w:szCs w:val="20"/>
              </w:rPr>
              <w:t>świetle konstytucji z 1997 r.</w:t>
            </w:r>
          </w:p>
        </w:tc>
      </w:tr>
      <w:tr w:rsidR="00CB1C84" w:rsidRPr="002C69A6" w14:paraId="262C67BA" w14:textId="77777777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E18F5B" w14:textId="0A11C489" w:rsidR="00CB1C84" w:rsidRPr="002C69A6" w:rsidRDefault="00B5625B" w:rsidP="00380B64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2. [</w:t>
            </w:r>
            <w:r w:rsidR="002C69A6" w:rsidRPr="002C69A6">
              <w:rPr>
                <w:rFonts w:cstheme="minorHAnsi"/>
                <w:sz w:val="20"/>
                <w:szCs w:val="20"/>
              </w:rPr>
              <w:t>4.</w:t>
            </w:r>
            <w:r>
              <w:rPr>
                <w:rFonts w:cstheme="minorHAnsi"/>
                <w:sz w:val="20"/>
                <w:szCs w:val="20"/>
              </w:rPr>
              <w:t>]</w:t>
            </w:r>
            <w:r w:rsidR="002C69A6" w:rsidRPr="002C69A6">
              <w:rPr>
                <w:rFonts w:cstheme="minorHAnsi"/>
                <w:sz w:val="20"/>
                <w:szCs w:val="20"/>
              </w:rPr>
              <w:t xml:space="preserve"> Polska w NATO i UE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505B4E" w14:textId="77777777" w:rsidR="002C69A6" w:rsidRPr="002C69A6" w:rsidRDefault="002C69A6" w:rsidP="00380B64">
            <w:pPr>
              <w:numPr>
                <w:ilvl w:val="0"/>
                <w:numId w:val="39"/>
              </w:numPr>
              <w:autoSpaceDE w:val="0"/>
              <w:autoSpaceDN w:val="0"/>
              <w:adjustRightInd w:val="0"/>
              <w:spacing w:after="0" w:line="240" w:lineRule="auto"/>
              <w:ind w:left="396" w:hanging="396"/>
              <w:rPr>
                <w:rFonts w:cstheme="minorHAnsi"/>
                <w:sz w:val="20"/>
                <w:szCs w:val="20"/>
              </w:rPr>
            </w:pPr>
            <w:r w:rsidRPr="002C69A6">
              <w:rPr>
                <w:rFonts w:cstheme="minorHAnsi"/>
                <w:sz w:val="20"/>
                <w:szCs w:val="20"/>
              </w:rPr>
              <w:t>Polska polityka zagraniczna</w:t>
            </w:r>
          </w:p>
          <w:p w14:paraId="0FCBBEF1" w14:textId="7DF9695C" w:rsidR="002C69A6" w:rsidRPr="002C69A6" w:rsidRDefault="002C69A6" w:rsidP="00380B64">
            <w:pPr>
              <w:numPr>
                <w:ilvl w:val="0"/>
                <w:numId w:val="39"/>
              </w:numPr>
              <w:autoSpaceDE w:val="0"/>
              <w:autoSpaceDN w:val="0"/>
              <w:adjustRightInd w:val="0"/>
              <w:spacing w:after="0" w:line="240" w:lineRule="auto"/>
              <w:ind w:left="396" w:hanging="396"/>
              <w:rPr>
                <w:rFonts w:cstheme="minorHAnsi"/>
                <w:sz w:val="20"/>
                <w:szCs w:val="20"/>
              </w:rPr>
            </w:pPr>
            <w:r w:rsidRPr="002C69A6">
              <w:rPr>
                <w:rFonts w:cstheme="minorHAnsi"/>
                <w:sz w:val="20"/>
                <w:szCs w:val="20"/>
              </w:rPr>
              <w:t>Polska w</w:t>
            </w:r>
            <w:r w:rsidR="00B928BD">
              <w:rPr>
                <w:rFonts w:cstheme="minorHAnsi"/>
                <w:sz w:val="20"/>
                <w:szCs w:val="20"/>
              </w:rPr>
              <w:t> </w:t>
            </w:r>
            <w:r w:rsidRPr="002C69A6">
              <w:rPr>
                <w:rFonts w:cstheme="minorHAnsi"/>
                <w:sz w:val="20"/>
                <w:szCs w:val="20"/>
              </w:rPr>
              <w:t>strukturach NATO</w:t>
            </w:r>
          </w:p>
          <w:p w14:paraId="1668E3EB" w14:textId="77777777" w:rsidR="002C69A6" w:rsidRPr="002C69A6" w:rsidRDefault="002C69A6" w:rsidP="00380B64">
            <w:pPr>
              <w:numPr>
                <w:ilvl w:val="0"/>
                <w:numId w:val="39"/>
              </w:numPr>
              <w:autoSpaceDE w:val="0"/>
              <w:autoSpaceDN w:val="0"/>
              <w:adjustRightInd w:val="0"/>
              <w:spacing w:after="0" w:line="240" w:lineRule="auto"/>
              <w:ind w:left="396" w:hanging="396"/>
              <w:rPr>
                <w:rFonts w:cstheme="minorHAnsi"/>
                <w:sz w:val="20"/>
                <w:szCs w:val="20"/>
              </w:rPr>
            </w:pPr>
            <w:r w:rsidRPr="002C69A6">
              <w:rPr>
                <w:rFonts w:cstheme="minorHAnsi"/>
                <w:sz w:val="20"/>
                <w:szCs w:val="20"/>
              </w:rPr>
              <w:t>Polska droga do UE</w:t>
            </w:r>
          </w:p>
          <w:p w14:paraId="50FC62F8" w14:textId="77777777" w:rsidR="002C69A6" w:rsidRPr="002C69A6" w:rsidRDefault="002C69A6" w:rsidP="00380B64">
            <w:pPr>
              <w:numPr>
                <w:ilvl w:val="0"/>
                <w:numId w:val="39"/>
              </w:numPr>
              <w:autoSpaceDE w:val="0"/>
              <w:autoSpaceDN w:val="0"/>
              <w:adjustRightInd w:val="0"/>
              <w:spacing w:after="0" w:line="240" w:lineRule="auto"/>
              <w:ind w:left="396" w:hanging="396"/>
              <w:rPr>
                <w:rFonts w:cstheme="minorHAnsi"/>
                <w:sz w:val="20"/>
                <w:szCs w:val="20"/>
              </w:rPr>
            </w:pPr>
            <w:r w:rsidRPr="002C69A6">
              <w:rPr>
                <w:rFonts w:cstheme="minorHAnsi"/>
                <w:sz w:val="20"/>
                <w:szCs w:val="20"/>
              </w:rPr>
              <w:t>Polskie społeczeństwo wobec Unii</w:t>
            </w:r>
          </w:p>
          <w:p w14:paraId="121D190D" w14:textId="305FA594" w:rsidR="00CB1C84" w:rsidRPr="00B928BD" w:rsidRDefault="002C69A6" w:rsidP="00380B64">
            <w:pPr>
              <w:numPr>
                <w:ilvl w:val="0"/>
                <w:numId w:val="39"/>
              </w:numPr>
              <w:autoSpaceDE w:val="0"/>
              <w:autoSpaceDN w:val="0"/>
              <w:adjustRightInd w:val="0"/>
              <w:spacing w:after="0" w:line="240" w:lineRule="auto"/>
              <w:ind w:left="396" w:hanging="396"/>
              <w:rPr>
                <w:rFonts w:cstheme="minorHAnsi"/>
                <w:sz w:val="20"/>
                <w:szCs w:val="20"/>
              </w:rPr>
            </w:pPr>
            <w:r w:rsidRPr="002C69A6">
              <w:rPr>
                <w:rFonts w:cstheme="minorHAnsi"/>
                <w:sz w:val="20"/>
                <w:szCs w:val="20"/>
              </w:rPr>
              <w:t>Polska w walce z</w:t>
            </w:r>
            <w:r w:rsidR="00B928BD">
              <w:rPr>
                <w:rFonts w:cstheme="minorHAnsi"/>
                <w:sz w:val="20"/>
                <w:szCs w:val="20"/>
              </w:rPr>
              <w:t> </w:t>
            </w:r>
            <w:r w:rsidRPr="002C69A6">
              <w:rPr>
                <w:rFonts w:cstheme="minorHAnsi"/>
                <w:sz w:val="20"/>
                <w:szCs w:val="20"/>
              </w:rPr>
              <w:t>terroryzmem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B9769E" w14:textId="185DE546" w:rsidR="002C69A6" w:rsidRPr="002C69A6" w:rsidRDefault="002C69A6" w:rsidP="00380B64">
            <w:pPr>
              <w:pStyle w:val="Pa21"/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C69A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XLI</w:t>
            </w:r>
            <w:r w:rsidR="002E01F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.</w:t>
            </w:r>
            <w:r w:rsidRPr="002C69A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</w:t>
            </w:r>
          </w:p>
          <w:p w14:paraId="23087593" w14:textId="190A3081" w:rsidR="002C69A6" w:rsidRPr="002C69A6" w:rsidRDefault="002C69A6" w:rsidP="00380B64">
            <w:pPr>
              <w:pStyle w:val="Pa21"/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C69A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XLI.2</w:t>
            </w:r>
          </w:p>
          <w:p w14:paraId="4236F637" w14:textId="349B75E0" w:rsidR="00CB1C84" w:rsidRPr="002C69A6" w:rsidRDefault="00CB1C84" w:rsidP="00380B64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D2DA2" w14:textId="0A6BF7B6" w:rsidR="002C69A6" w:rsidRPr="002C69A6" w:rsidRDefault="002C69A6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2C69A6">
              <w:rPr>
                <w:rFonts w:cstheme="minorHAnsi"/>
                <w:sz w:val="20"/>
                <w:szCs w:val="20"/>
              </w:rPr>
              <w:t>– wyjaśnia znaczenie terminów: NATO, r</w:t>
            </w:r>
            <w:r w:rsidR="00956130">
              <w:rPr>
                <w:rFonts w:cstheme="minorHAnsi"/>
                <w:sz w:val="20"/>
                <w:szCs w:val="20"/>
              </w:rPr>
              <w:t>e</w:t>
            </w:r>
            <w:r w:rsidRPr="002C69A6">
              <w:rPr>
                <w:rFonts w:cstheme="minorHAnsi"/>
                <w:sz w:val="20"/>
                <w:szCs w:val="20"/>
              </w:rPr>
              <w:t>ferendum akcesyjne, Unia Europejska</w:t>
            </w:r>
          </w:p>
          <w:p w14:paraId="1CAA4E68" w14:textId="605FFDD9" w:rsidR="00CB1C84" w:rsidRPr="002C69A6" w:rsidRDefault="002C69A6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2C69A6">
              <w:rPr>
                <w:rFonts w:cstheme="minorHAnsi"/>
                <w:sz w:val="20"/>
                <w:szCs w:val="20"/>
              </w:rPr>
              <w:t>– zna daty: przyjęcia Polski do NATO (1999), wejścia Polski do UE (2004)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563B0" w14:textId="5D9A5AED" w:rsidR="00956130" w:rsidRPr="002C69A6" w:rsidRDefault="00956130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2C69A6">
              <w:rPr>
                <w:rFonts w:cstheme="minorHAnsi"/>
                <w:sz w:val="20"/>
                <w:szCs w:val="20"/>
              </w:rPr>
              <w:t>– wyjaśnia znaczenie termin</w:t>
            </w:r>
            <w:r w:rsidR="00B928BD">
              <w:rPr>
                <w:rFonts w:cstheme="minorHAnsi"/>
                <w:sz w:val="20"/>
                <w:szCs w:val="20"/>
              </w:rPr>
              <w:t>u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  <w:r w:rsidRPr="002C69A6">
              <w:rPr>
                <w:rFonts w:cstheme="minorHAnsi"/>
                <w:sz w:val="20"/>
                <w:szCs w:val="20"/>
              </w:rPr>
              <w:t>referendum akcesyjne</w:t>
            </w:r>
          </w:p>
          <w:p w14:paraId="099DFEE4" w14:textId="13438DF7" w:rsidR="002C69A6" w:rsidRDefault="002C69A6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2C69A6">
              <w:rPr>
                <w:rFonts w:cstheme="minorHAnsi"/>
                <w:sz w:val="20"/>
                <w:szCs w:val="20"/>
              </w:rPr>
              <w:t>– przedstawia przyczyny i skutki przystąpienia Polski do NATO i UE</w:t>
            </w:r>
          </w:p>
          <w:p w14:paraId="2F6AF344" w14:textId="248F8613" w:rsidR="00CB1C84" w:rsidRPr="002C69A6" w:rsidRDefault="00956130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2C69A6">
              <w:rPr>
                <w:rFonts w:cstheme="minorHAnsi"/>
                <w:sz w:val="20"/>
                <w:szCs w:val="20"/>
              </w:rPr>
              <w:t>– omawia konsekwencje członkostwa Polski w</w:t>
            </w:r>
            <w:r w:rsidR="00B928BD">
              <w:rPr>
                <w:rFonts w:cstheme="minorHAnsi"/>
                <w:sz w:val="20"/>
                <w:szCs w:val="20"/>
              </w:rPr>
              <w:t> </w:t>
            </w:r>
            <w:r w:rsidRPr="002C69A6">
              <w:rPr>
                <w:rFonts w:cstheme="minorHAnsi"/>
                <w:sz w:val="20"/>
                <w:szCs w:val="20"/>
              </w:rPr>
              <w:t>NATO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8BC59" w14:textId="6363CA31" w:rsidR="002C69A6" w:rsidRPr="002C69A6" w:rsidRDefault="002C69A6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2C69A6">
              <w:rPr>
                <w:rFonts w:cstheme="minorHAnsi"/>
                <w:sz w:val="20"/>
                <w:szCs w:val="20"/>
              </w:rPr>
              <w:t>– wymienia i</w:t>
            </w:r>
            <w:r w:rsidR="00B928BD">
              <w:rPr>
                <w:rFonts w:cstheme="minorHAnsi"/>
                <w:sz w:val="20"/>
                <w:szCs w:val="20"/>
              </w:rPr>
              <w:t> </w:t>
            </w:r>
            <w:r w:rsidRPr="002C69A6">
              <w:rPr>
                <w:rFonts w:cstheme="minorHAnsi"/>
                <w:sz w:val="20"/>
                <w:szCs w:val="20"/>
              </w:rPr>
              <w:t>omawia etapy integracji Polski z</w:t>
            </w:r>
            <w:r w:rsidR="00B928BD">
              <w:rPr>
                <w:rFonts w:cstheme="minorHAnsi"/>
                <w:sz w:val="20"/>
                <w:szCs w:val="20"/>
              </w:rPr>
              <w:t> </w:t>
            </w:r>
            <w:r w:rsidRPr="002C69A6">
              <w:rPr>
                <w:rFonts w:cstheme="minorHAnsi"/>
                <w:sz w:val="20"/>
                <w:szCs w:val="20"/>
              </w:rPr>
              <w:t>UE</w:t>
            </w:r>
          </w:p>
          <w:p w14:paraId="45B42A27" w14:textId="2C99A9A4" w:rsidR="00CB1C84" w:rsidRPr="002C69A6" w:rsidRDefault="002C69A6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2C69A6">
              <w:rPr>
                <w:rFonts w:cstheme="minorHAnsi"/>
                <w:sz w:val="20"/>
                <w:szCs w:val="20"/>
              </w:rPr>
              <w:t>– przedstawia postawy Polaków wobec problemu integracji Polski z</w:t>
            </w:r>
            <w:r w:rsidR="005F04F0">
              <w:rPr>
                <w:rFonts w:cstheme="minorHAnsi"/>
                <w:sz w:val="20"/>
                <w:szCs w:val="20"/>
              </w:rPr>
              <w:t> </w:t>
            </w:r>
            <w:r w:rsidRPr="002C69A6">
              <w:rPr>
                <w:rFonts w:cstheme="minorHAnsi"/>
                <w:sz w:val="20"/>
                <w:szCs w:val="20"/>
              </w:rPr>
              <w:t>UE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D962A" w14:textId="77777777" w:rsidR="002C69A6" w:rsidRPr="002C69A6" w:rsidRDefault="002C69A6" w:rsidP="00380B64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2C69A6">
              <w:rPr>
                <w:rFonts w:cstheme="minorHAnsi"/>
                <w:sz w:val="20"/>
                <w:szCs w:val="20"/>
              </w:rPr>
              <w:t>– wyjaśnia znaczenie terminów: Trójkąt Weimarski, Grupa Wyszehradzka</w:t>
            </w:r>
          </w:p>
          <w:p w14:paraId="30369550" w14:textId="0F9F4EF7" w:rsidR="002C69A6" w:rsidRPr="002C69A6" w:rsidRDefault="002C69A6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2C69A6">
              <w:rPr>
                <w:rFonts w:cstheme="minorHAnsi"/>
                <w:sz w:val="20"/>
                <w:szCs w:val="20"/>
              </w:rPr>
              <w:t>– zna daty: wyjścia ostatnich wojsk rosyjskich z Polski (1993), obecności polskich żołnierzy na wojnach w</w:t>
            </w:r>
            <w:r w:rsidR="005F04F0">
              <w:rPr>
                <w:rFonts w:cstheme="minorHAnsi"/>
                <w:sz w:val="20"/>
                <w:szCs w:val="20"/>
              </w:rPr>
              <w:t> </w:t>
            </w:r>
            <w:r w:rsidRPr="002C69A6">
              <w:rPr>
                <w:rFonts w:cstheme="minorHAnsi"/>
                <w:sz w:val="20"/>
                <w:szCs w:val="20"/>
              </w:rPr>
              <w:t>Afganistanie (od 2002) i Iraku (2003–2008)</w:t>
            </w:r>
          </w:p>
          <w:p w14:paraId="390ADF8D" w14:textId="77777777" w:rsidR="002C69A6" w:rsidRPr="002C69A6" w:rsidRDefault="002C69A6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2C69A6">
              <w:rPr>
                <w:rFonts w:cstheme="minorHAnsi"/>
                <w:sz w:val="20"/>
                <w:szCs w:val="20"/>
              </w:rPr>
              <w:t>– określa główne kierunki polskiej polityki zagranicznej</w:t>
            </w:r>
          </w:p>
          <w:p w14:paraId="33379B54" w14:textId="6DA515BF" w:rsidR="00CB1C84" w:rsidRPr="002C69A6" w:rsidRDefault="002C69A6" w:rsidP="00380B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2C69A6">
              <w:rPr>
                <w:rFonts w:cstheme="minorHAnsi"/>
                <w:sz w:val="20"/>
                <w:szCs w:val="20"/>
              </w:rPr>
              <w:t>– wymienia i</w:t>
            </w:r>
            <w:r w:rsidR="005F04F0">
              <w:rPr>
                <w:rFonts w:cstheme="minorHAnsi"/>
                <w:sz w:val="20"/>
                <w:szCs w:val="20"/>
              </w:rPr>
              <w:t> </w:t>
            </w:r>
            <w:r w:rsidRPr="002C69A6">
              <w:rPr>
                <w:rFonts w:cstheme="minorHAnsi"/>
                <w:sz w:val="20"/>
                <w:szCs w:val="20"/>
              </w:rPr>
              <w:t>omawia etapy polskiej akcesji do NATO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341D6" w14:textId="71402D2E" w:rsidR="00956130" w:rsidRDefault="002C69A6" w:rsidP="00380B64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2C69A6">
              <w:rPr>
                <w:rFonts w:cstheme="minorHAnsi"/>
                <w:sz w:val="20"/>
                <w:szCs w:val="20"/>
              </w:rPr>
              <w:t>– ocenia rezultaty polskiego członkostwa w NATO i UE</w:t>
            </w:r>
          </w:p>
          <w:p w14:paraId="72E4AE0F" w14:textId="46123406" w:rsidR="00956130" w:rsidRDefault="00956130" w:rsidP="00380B64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2C69A6">
              <w:rPr>
                <w:rFonts w:cstheme="minorHAnsi"/>
                <w:sz w:val="20"/>
                <w:szCs w:val="20"/>
              </w:rPr>
              <w:t>– opisuje udział Polski w wojnie z</w:t>
            </w:r>
            <w:r w:rsidR="005F04F0">
              <w:rPr>
                <w:rFonts w:cstheme="minorHAnsi"/>
                <w:sz w:val="20"/>
                <w:szCs w:val="20"/>
              </w:rPr>
              <w:t> </w:t>
            </w:r>
            <w:r w:rsidRPr="002C69A6">
              <w:rPr>
                <w:rFonts w:cstheme="minorHAnsi"/>
                <w:sz w:val="20"/>
                <w:szCs w:val="20"/>
              </w:rPr>
              <w:t>terroryzmem</w:t>
            </w:r>
          </w:p>
          <w:p w14:paraId="2218A2DB" w14:textId="43629CD3" w:rsidR="00CB1C84" w:rsidRPr="002C69A6" w:rsidRDefault="002C69A6" w:rsidP="00380B64">
            <w:pPr>
              <w:spacing w:after="0" w:line="240" w:lineRule="auto"/>
              <w:rPr>
                <w:rFonts w:ascii="Calibri" w:hAnsi="Calibri"/>
                <w:color w:val="00B0F0"/>
                <w:sz w:val="20"/>
                <w:szCs w:val="20"/>
              </w:rPr>
            </w:pPr>
            <w:r w:rsidRPr="002C69A6">
              <w:rPr>
                <w:rFonts w:cstheme="minorHAnsi"/>
                <w:sz w:val="20"/>
                <w:szCs w:val="20"/>
              </w:rPr>
              <w:t>– wymienia korzyści, jakie przyniosł</w:t>
            </w:r>
            <w:r w:rsidR="005F04F0">
              <w:rPr>
                <w:rFonts w:cstheme="minorHAnsi"/>
                <w:sz w:val="20"/>
                <w:szCs w:val="20"/>
              </w:rPr>
              <w:t>y</w:t>
            </w:r>
            <w:r w:rsidRPr="002C69A6">
              <w:rPr>
                <w:rFonts w:cstheme="minorHAnsi"/>
                <w:sz w:val="20"/>
                <w:szCs w:val="20"/>
              </w:rPr>
              <w:t xml:space="preserve"> Polsce integracja z UE oraz wejście do NATO</w:t>
            </w:r>
          </w:p>
        </w:tc>
      </w:tr>
    </w:tbl>
    <w:p w14:paraId="3B8796C4" w14:textId="77777777" w:rsidR="00FD6BF5" w:rsidRPr="000C67C6" w:rsidRDefault="00FD6BF5" w:rsidP="00380B64">
      <w:pPr>
        <w:spacing w:after="0" w:line="240" w:lineRule="auto"/>
        <w:rPr>
          <w:sz w:val="20"/>
          <w:szCs w:val="20"/>
        </w:rPr>
      </w:pPr>
    </w:p>
    <w:p w14:paraId="73C66B56" w14:textId="77777777" w:rsidR="006A06F6" w:rsidRPr="000721C1" w:rsidRDefault="006A06F6" w:rsidP="00380B64">
      <w:pPr>
        <w:pStyle w:val="Akapitzlist"/>
        <w:widowControl w:val="0"/>
        <w:numPr>
          <w:ilvl w:val="0"/>
          <w:numId w:val="42"/>
        </w:numPr>
        <w:autoSpaceDN w:val="0"/>
        <w:spacing w:after="0" w:line="240" w:lineRule="auto"/>
        <w:ind w:right="1366"/>
        <w:jc w:val="both"/>
        <w:rPr>
          <w:rFonts w:ascii="Arial" w:eastAsia="Swis721 WGL4 BT" w:hAnsi="Arial" w:cs="Arial"/>
          <w:color w:val="EE0000"/>
          <w:w w:val="75"/>
          <w:sz w:val="24"/>
          <w:szCs w:val="24"/>
        </w:rPr>
      </w:pPr>
      <w:r w:rsidRPr="000721C1">
        <w:rPr>
          <w:rFonts w:ascii="Arial" w:eastAsia="Swis721 WGL4 BT" w:hAnsi="Arial" w:cs="Arial"/>
          <w:color w:val="EE0000"/>
          <w:w w:val="75"/>
          <w:sz w:val="24"/>
          <w:szCs w:val="24"/>
        </w:rPr>
        <w:t>Ocenianie</w:t>
      </w:r>
    </w:p>
    <w:p w14:paraId="1E10B868" w14:textId="77777777" w:rsidR="006A06F6" w:rsidRPr="000721C1" w:rsidRDefault="006A06F6" w:rsidP="00380B64">
      <w:pPr>
        <w:pStyle w:val="Akapitzlist"/>
        <w:widowControl w:val="0"/>
        <w:numPr>
          <w:ilvl w:val="0"/>
          <w:numId w:val="41"/>
        </w:numPr>
        <w:suppressAutoHyphens/>
        <w:autoSpaceDN w:val="0"/>
        <w:spacing w:after="0" w:line="240" w:lineRule="auto"/>
        <w:contextualSpacing w:val="0"/>
        <w:rPr>
          <w:rFonts w:ascii="Arial" w:hAnsi="Arial" w:cs="Arial"/>
          <w:color w:val="EE0000"/>
          <w:sz w:val="24"/>
          <w:szCs w:val="24"/>
        </w:rPr>
      </w:pPr>
      <w:r w:rsidRPr="000721C1">
        <w:rPr>
          <w:rFonts w:ascii="Arial" w:hAnsi="Arial" w:cs="Arial"/>
          <w:color w:val="EE0000"/>
          <w:sz w:val="24"/>
          <w:szCs w:val="24"/>
        </w:rPr>
        <w:t>Skala procentowa:</w:t>
      </w:r>
    </w:p>
    <w:p w14:paraId="027F327F" w14:textId="77777777" w:rsidR="006A06F6" w:rsidRPr="000721C1" w:rsidRDefault="006A06F6" w:rsidP="00380B64">
      <w:pPr>
        <w:spacing w:after="0" w:line="240" w:lineRule="auto"/>
        <w:ind w:left="357"/>
        <w:jc w:val="both"/>
        <w:rPr>
          <w:rFonts w:ascii="Arial" w:hAnsi="Arial" w:cs="Arial"/>
          <w:color w:val="EE0000"/>
          <w:sz w:val="24"/>
          <w:szCs w:val="24"/>
        </w:rPr>
      </w:pPr>
      <w:r w:rsidRPr="000721C1">
        <w:rPr>
          <w:rFonts w:ascii="Arial" w:hAnsi="Arial" w:cs="Arial"/>
          <w:color w:val="EE0000"/>
          <w:sz w:val="24"/>
          <w:szCs w:val="24"/>
        </w:rPr>
        <w:t>0% -29% - ocena niedostateczna</w:t>
      </w:r>
    </w:p>
    <w:p w14:paraId="64C0D4E7" w14:textId="77777777" w:rsidR="006A06F6" w:rsidRPr="000721C1" w:rsidRDefault="006A06F6" w:rsidP="00380B64">
      <w:pPr>
        <w:spacing w:after="0" w:line="240" w:lineRule="auto"/>
        <w:ind w:left="357"/>
        <w:jc w:val="both"/>
        <w:rPr>
          <w:rFonts w:ascii="Arial" w:hAnsi="Arial" w:cs="Arial"/>
          <w:color w:val="EE0000"/>
          <w:sz w:val="24"/>
          <w:szCs w:val="24"/>
        </w:rPr>
      </w:pPr>
      <w:r w:rsidRPr="000721C1">
        <w:rPr>
          <w:rFonts w:ascii="Arial" w:hAnsi="Arial" w:cs="Arial"/>
          <w:color w:val="EE0000"/>
          <w:sz w:val="24"/>
          <w:szCs w:val="24"/>
        </w:rPr>
        <w:t>30% - 49% - ocena dopuszczająca</w:t>
      </w:r>
    </w:p>
    <w:p w14:paraId="54B4868C" w14:textId="77777777" w:rsidR="006A06F6" w:rsidRPr="000721C1" w:rsidRDefault="006A06F6" w:rsidP="00380B64">
      <w:pPr>
        <w:spacing w:after="0" w:line="240" w:lineRule="auto"/>
        <w:ind w:left="357"/>
        <w:jc w:val="both"/>
        <w:rPr>
          <w:rFonts w:ascii="Arial" w:hAnsi="Arial" w:cs="Arial"/>
          <w:color w:val="EE0000"/>
          <w:sz w:val="24"/>
          <w:szCs w:val="24"/>
        </w:rPr>
      </w:pPr>
      <w:r w:rsidRPr="000721C1">
        <w:rPr>
          <w:rFonts w:ascii="Arial" w:hAnsi="Arial" w:cs="Arial"/>
          <w:color w:val="EE0000"/>
          <w:sz w:val="24"/>
          <w:szCs w:val="24"/>
        </w:rPr>
        <w:t xml:space="preserve">50% -74% - ocena dostateczna </w:t>
      </w:r>
    </w:p>
    <w:p w14:paraId="2C9A9788" w14:textId="25756629" w:rsidR="006A06F6" w:rsidRPr="000721C1" w:rsidRDefault="006A06F6" w:rsidP="00380B64">
      <w:pPr>
        <w:spacing w:after="0" w:line="240" w:lineRule="auto"/>
        <w:ind w:left="357"/>
        <w:jc w:val="both"/>
        <w:rPr>
          <w:rFonts w:ascii="Arial" w:hAnsi="Arial" w:cs="Arial"/>
          <w:color w:val="EE0000"/>
          <w:sz w:val="24"/>
          <w:szCs w:val="24"/>
        </w:rPr>
      </w:pPr>
      <w:r w:rsidRPr="000721C1">
        <w:rPr>
          <w:rFonts w:ascii="Arial" w:hAnsi="Arial" w:cs="Arial"/>
          <w:color w:val="EE0000"/>
          <w:sz w:val="24"/>
          <w:szCs w:val="24"/>
        </w:rPr>
        <w:t>75% -</w:t>
      </w:r>
      <w:r w:rsidR="00F21C0A" w:rsidRPr="000721C1">
        <w:rPr>
          <w:rFonts w:ascii="Arial" w:hAnsi="Arial" w:cs="Arial"/>
          <w:color w:val="EE0000"/>
          <w:sz w:val="24"/>
          <w:szCs w:val="24"/>
        </w:rPr>
        <w:t>90</w:t>
      </w:r>
      <w:r w:rsidRPr="000721C1">
        <w:rPr>
          <w:rFonts w:ascii="Arial" w:hAnsi="Arial" w:cs="Arial"/>
          <w:color w:val="EE0000"/>
          <w:sz w:val="24"/>
          <w:szCs w:val="24"/>
        </w:rPr>
        <w:t>% - ocena dobra</w:t>
      </w:r>
    </w:p>
    <w:p w14:paraId="41B3FABF" w14:textId="74A79D0A" w:rsidR="006A06F6" w:rsidRPr="000721C1" w:rsidRDefault="00F21C0A" w:rsidP="00380B64">
      <w:pPr>
        <w:spacing w:after="0" w:line="240" w:lineRule="auto"/>
        <w:ind w:left="357"/>
        <w:jc w:val="both"/>
        <w:rPr>
          <w:rFonts w:ascii="Arial" w:hAnsi="Arial" w:cs="Arial"/>
          <w:color w:val="EE0000"/>
          <w:sz w:val="24"/>
          <w:szCs w:val="24"/>
        </w:rPr>
      </w:pPr>
      <w:r w:rsidRPr="000721C1">
        <w:rPr>
          <w:rFonts w:ascii="Arial" w:hAnsi="Arial" w:cs="Arial"/>
          <w:color w:val="EE0000"/>
          <w:sz w:val="24"/>
          <w:szCs w:val="24"/>
        </w:rPr>
        <w:t>91</w:t>
      </w:r>
      <w:r w:rsidR="006A06F6" w:rsidRPr="000721C1">
        <w:rPr>
          <w:rFonts w:ascii="Arial" w:hAnsi="Arial" w:cs="Arial"/>
          <w:color w:val="EE0000"/>
          <w:sz w:val="24"/>
          <w:szCs w:val="24"/>
        </w:rPr>
        <w:t>% - 9</w:t>
      </w:r>
      <w:r w:rsidRPr="000721C1">
        <w:rPr>
          <w:rFonts w:ascii="Arial" w:hAnsi="Arial" w:cs="Arial"/>
          <w:color w:val="EE0000"/>
          <w:sz w:val="24"/>
          <w:szCs w:val="24"/>
        </w:rPr>
        <w:t>9</w:t>
      </w:r>
      <w:r w:rsidR="006A06F6" w:rsidRPr="000721C1">
        <w:rPr>
          <w:rFonts w:ascii="Arial" w:hAnsi="Arial" w:cs="Arial"/>
          <w:color w:val="EE0000"/>
          <w:sz w:val="24"/>
          <w:szCs w:val="24"/>
        </w:rPr>
        <w:t>%- ocena bardzo dobra</w:t>
      </w:r>
    </w:p>
    <w:p w14:paraId="30A75006" w14:textId="58687EB1" w:rsidR="006A06F6" w:rsidRPr="000721C1" w:rsidRDefault="006A06F6" w:rsidP="00380B64">
      <w:pPr>
        <w:spacing w:after="0" w:line="240" w:lineRule="auto"/>
        <w:ind w:left="357"/>
        <w:jc w:val="both"/>
        <w:rPr>
          <w:rFonts w:ascii="Arial" w:hAnsi="Arial" w:cs="Arial"/>
          <w:color w:val="EE0000"/>
          <w:sz w:val="24"/>
          <w:szCs w:val="24"/>
        </w:rPr>
      </w:pPr>
      <w:r w:rsidRPr="000721C1">
        <w:rPr>
          <w:rFonts w:ascii="Arial" w:hAnsi="Arial" w:cs="Arial"/>
          <w:color w:val="EE0000"/>
          <w:sz w:val="24"/>
          <w:szCs w:val="24"/>
        </w:rPr>
        <w:t>100%- ocena celująca</w:t>
      </w:r>
    </w:p>
    <w:p w14:paraId="1DB5B978" w14:textId="77777777" w:rsidR="006A06F6" w:rsidRPr="001933A7" w:rsidRDefault="006A06F6" w:rsidP="00380B64">
      <w:pPr>
        <w:spacing w:after="0" w:line="240" w:lineRule="auto"/>
        <w:ind w:left="357"/>
        <w:jc w:val="both"/>
        <w:rPr>
          <w:rFonts w:ascii="Arial" w:hAnsi="Arial" w:cs="Arial"/>
          <w:sz w:val="24"/>
          <w:szCs w:val="24"/>
        </w:rPr>
      </w:pPr>
    </w:p>
    <w:p w14:paraId="5F98E86A" w14:textId="77777777" w:rsidR="006A06F6" w:rsidRPr="001933A7" w:rsidRDefault="006A06F6" w:rsidP="00380B64">
      <w:pPr>
        <w:pStyle w:val="Akapitzlist"/>
        <w:widowControl w:val="0"/>
        <w:numPr>
          <w:ilvl w:val="0"/>
          <w:numId w:val="41"/>
        </w:numPr>
        <w:suppressAutoHyphens/>
        <w:autoSpaceDN w:val="0"/>
        <w:spacing w:after="0" w:line="240" w:lineRule="auto"/>
        <w:contextualSpacing w:val="0"/>
        <w:rPr>
          <w:rFonts w:ascii="Arial" w:hAnsi="Arial" w:cs="Arial"/>
          <w:sz w:val="24"/>
          <w:szCs w:val="24"/>
        </w:rPr>
      </w:pPr>
      <w:r w:rsidRPr="001933A7">
        <w:rPr>
          <w:rFonts w:ascii="Arial" w:hAnsi="Arial" w:cs="Arial"/>
          <w:sz w:val="24"/>
          <w:szCs w:val="24"/>
        </w:rPr>
        <w:t>W ciągu roku szkolnego przewidziane są całogodzinne sprawdziany pisemne po zakończeniu działu, które nauczyciel zapowiada z tygodniowym wyprzedzeniem. Sprawdzian poprzedzony jest lekcją powtórzeniową.</w:t>
      </w:r>
    </w:p>
    <w:p w14:paraId="081910B7" w14:textId="77777777" w:rsidR="006A06F6" w:rsidRDefault="006A06F6" w:rsidP="00380B64">
      <w:pPr>
        <w:pStyle w:val="Akapitzlist"/>
        <w:widowControl w:val="0"/>
        <w:numPr>
          <w:ilvl w:val="0"/>
          <w:numId w:val="41"/>
        </w:numPr>
        <w:suppressAutoHyphens/>
        <w:autoSpaceDN w:val="0"/>
        <w:spacing w:after="0" w:line="240" w:lineRule="auto"/>
        <w:contextualSpacing w:val="0"/>
        <w:rPr>
          <w:rFonts w:ascii="Arial" w:hAnsi="Arial" w:cs="Arial"/>
        </w:rPr>
      </w:pPr>
      <w:r w:rsidRPr="001933A7">
        <w:rPr>
          <w:rFonts w:ascii="Arial" w:hAnsi="Arial" w:cs="Arial"/>
          <w:sz w:val="24"/>
          <w:szCs w:val="24"/>
        </w:rPr>
        <w:t>W każdym dziale nauczyciel może przeprowadzić 2 krótkie, 10 minutowe kartkówki. Kartkówki będą zapowiadane na lekcji poprzedzającej. Uczeń zostanie poinformowany o zakresie materiału, który będzie na kartkówkach.</w:t>
      </w:r>
    </w:p>
    <w:p w14:paraId="44A2E6AA" w14:textId="77777777" w:rsidR="006A06F6" w:rsidRPr="001933A7" w:rsidRDefault="006A06F6" w:rsidP="00380B64">
      <w:pPr>
        <w:pStyle w:val="Akapitzlist"/>
        <w:widowControl w:val="0"/>
        <w:numPr>
          <w:ilvl w:val="0"/>
          <w:numId w:val="41"/>
        </w:numPr>
        <w:suppressAutoHyphens/>
        <w:autoSpaceDN w:val="0"/>
        <w:spacing w:after="0" w:line="240" w:lineRule="auto"/>
        <w:contextualSpacing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</w:rPr>
        <w:t>Oceny są jawne.</w:t>
      </w:r>
    </w:p>
    <w:p w14:paraId="3877EBB7" w14:textId="77777777" w:rsidR="006A06F6" w:rsidRPr="001933A7" w:rsidRDefault="006A06F6" w:rsidP="00380B64">
      <w:pPr>
        <w:pStyle w:val="Akapitzlist"/>
        <w:widowControl w:val="0"/>
        <w:numPr>
          <w:ilvl w:val="0"/>
          <w:numId w:val="41"/>
        </w:numPr>
        <w:suppressAutoHyphens/>
        <w:autoSpaceDN w:val="0"/>
        <w:spacing w:after="0" w:line="240" w:lineRule="auto"/>
        <w:contextualSpacing w:val="0"/>
        <w:rPr>
          <w:rFonts w:ascii="Arial" w:hAnsi="Arial" w:cs="Arial"/>
          <w:sz w:val="24"/>
          <w:szCs w:val="24"/>
        </w:rPr>
      </w:pPr>
      <w:r w:rsidRPr="001933A7">
        <w:rPr>
          <w:rFonts w:ascii="Arial" w:hAnsi="Arial" w:cs="Arial"/>
          <w:sz w:val="24"/>
          <w:szCs w:val="24"/>
        </w:rPr>
        <w:lastRenderedPageBreak/>
        <w:t>Uczeń ma prawo wglądu do pracy sprawdzającej i zapoznanie się z błędami. Ma również prawo do wyjaśnienia ich przez nauczyciela.</w:t>
      </w:r>
    </w:p>
    <w:p w14:paraId="6B9A8ACB" w14:textId="77777777" w:rsidR="006A06F6" w:rsidRPr="001933A7" w:rsidRDefault="006A06F6" w:rsidP="00380B64">
      <w:pPr>
        <w:pStyle w:val="Akapitzlist"/>
        <w:widowControl w:val="0"/>
        <w:numPr>
          <w:ilvl w:val="0"/>
          <w:numId w:val="41"/>
        </w:numPr>
        <w:suppressAutoHyphens/>
        <w:autoSpaceDN w:val="0"/>
        <w:spacing w:after="0" w:line="240" w:lineRule="auto"/>
        <w:contextualSpacing w:val="0"/>
        <w:rPr>
          <w:rFonts w:ascii="Arial" w:hAnsi="Arial" w:cs="Arial"/>
          <w:sz w:val="24"/>
          <w:szCs w:val="24"/>
        </w:rPr>
      </w:pPr>
      <w:r w:rsidRPr="001933A7">
        <w:rPr>
          <w:rFonts w:ascii="Arial" w:hAnsi="Arial" w:cs="Arial"/>
          <w:sz w:val="24"/>
          <w:szCs w:val="24"/>
        </w:rPr>
        <w:t>Ocenione prace pisemne uczeń powinien otrzymać w ciągu 2 tygodni.</w:t>
      </w:r>
    </w:p>
    <w:p w14:paraId="22CB7A3F" w14:textId="12A217CE" w:rsidR="006A06F6" w:rsidRPr="001933A7" w:rsidRDefault="006A06F6" w:rsidP="00380B64">
      <w:pPr>
        <w:pStyle w:val="Akapitzlist"/>
        <w:widowControl w:val="0"/>
        <w:numPr>
          <w:ilvl w:val="0"/>
          <w:numId w:val="41"/>
        </w:numPr>
        <w:suppressAutoHyphens/>
        <w:autoSpaceDN w:val="0"/>
        <w:spacing w:after="0" w:line="240" w:lineRule="auto"/>
        <w:contextualSpacing w:val="0"/>
        <w:rPr>
          <w:rFonts w:ascii="Arial" w:hAnsi="Arial" w:cs="Arial"/>
          <w:sz w:val="24"/>
          <w:szCs w:val="24"/>
        </w:rPr>
      </w:pPr>
      <w:r w:rsidRPr="000721C1">
        <w:rPr>
          <w:rFonts w:ascii="Arial" w:hAnsi="Arial" w:cs="Arial"/>
          <w:color w:val="EE0000"/>
          <w:sz w:val="24"/>
          <w:szCs w:val="24"/>
        </w:rPr>
        <w:t xml:space="preserve">Uczeń może poprawić ocenę ze sprawdzianu pisemnego i kartkówki w terminie do 2 tygodni od zapoznania się z wynikami. </w:t>
      </w:r>
      <w:r w:rsidR="000721C1">
        <w:rPr>
          <w:rFonts w:ascii="Arial" w:hAnsi="Arial" w:cs="Arial"/>
          <w:color w:val="EE0000"/>
          <w:sz w:val="24"/>
          <w:szCs w:val="24"/>
        </w:rPr>
        <w:t>3.</w:t>
      </w:r>
      <w:r w:rsidRPr="000721C1">
        <w:rPr>
          <w:rFonts w:ascii="Arial" w:hAnsi="Arial" w:cs="Arial"/>
          <w:color w:val="EE0000"/>
          <w:sz w:val="24"/>
          <w:szCs w:val="24"/>
        </w:rPr>
        <w:t>Uczniowie nieobecni na sprawdzianie lub kartkówce piszą sprawdzian na najbliższej lekcji</w:t>
      </w:r>
      <w:r w:rsidRPr="001933A7">
        <w:rPr>
          <w:rFonts w:ascii="Arial" w:hAnsi="Arial" w:cs="Arial"/>
          <w:sz w:val="24"/>
          <w:szCs w:val="24"/>
        </w:rPr>
        <w:t>. W przypadku dłuższej choroby termin będzie uzgadniany indywidualnie.</w:t>
      </w:r>
    </w:p>
    <w:p w14:paraId="731D76F6" w14:textId="77777777" w:rsidR="006A06F6" w:rsidRPr="001933A7" w:rsidRDefault="006A06F6" w:rsidP="00380B64">
      <w:pPr>
        <w:pStyle w:val="Akapitzlist"/>
        <w:widowControl w:val="0"/>
        <w:numPr>
          <w:ilvl w:val="0"/>
          <w:numId w:val="41"/>
        </w:numPr>
        <w:suppressAutoHyphens/>
        <w:autoSpaceDN w:val="0"/>
        <w:spacing w:after="0" w:line="240" w:lineRule="auto"/>
        <w:contextualSpacing w:val="0"/>
        <w:rPr>
          <w:rFonts w:ascii="Arial" w:hAnsi="Arial" w:cs="Arial"/>
          <w:sz w:val="24"/>
          <w:szCs w:val="24"/>
        </w:rPr>
      </w:pPr>
      <w:r w:rsidRPr="001933A7">
        <w:rPr>
          <w:rFonts w:ascii="Arial" w:hAnsi="Arial" w:cs="Arial"/>
          <w:sz w:val="24"/>
          <w:szCs w:val="24"/>
        </w:rPr>
        <w:t>Uczeń ma prawo do jednokrotnej próby poprawienia każdej oceny z dłuższych form pisemnych w trybie uzgodnionym z nauczycielem, jednak nie później niż w ciągu 2 tygodni od daty jej wystawienia.</w:t>
      </w:r>
    </w:p>
    <w:p w14:paraId="4C699E6C" w14:textId="77777777" w:rsidR="006A06F6" w:rsidRPr="001933A7" w:rsidRDefault="006A06F6" w:rsidP="00380B64">
      <w:pPr>
        <w:pStyle w:val="Akapitzlist"/>
        <w:widowControl w:val="0"/>
        <w:numPr>
          <w:ilvl w:val="0"/>
          <w:numId w:val="41"/>
        </w:numPr>
        <w:suppressAutoHyphens/>
        <w:autoSpaceDN w:val="0"/>
        <w:spacing w:after="0" w:line="240" w:lineRule="auto"/>
        <w:contextualSpacing w:val="0"/>
        <w:rPr>
          <w:rFonts w:ascii="Arial" w:hAnsi="Arial" w:cs="Arial"/>
          <w:sz w:val="24"/>
          <w:szCs w:val="24"/>
        </w:rPr>
      </w:pPr>
      <w:r w:rsidRPr="001933A7">
        <w:rPr>
          <w:rFonts w:ascii="Arial" w:hAnsi="Arial" w:cs="Arial"/>
          <w:sz w:val="24"/>
          <w:szCs w:val="24"/>
        </w:rPr>
        <w:t>O możliwości poprawiania oceny z krótkich sprawdzianów trwających nie więcej niż 20 min decyduje nauczyciel przedmiotu.</w:t>
      </w:r>
    </w:p>
    <w:p w14:paraId="0AEF742C" w14:textId="77777777" w:rsidR="006A06F6" w:rsidRPr="001933A7" w:rsidRDefault="006A06F6" w:rsidP="00380B64">
      <w:pPr>
        <w:pStyle w:val="Akapitzlist"/>
        <w:widowControl w:val="0"/>
        <w:numPr>
          <w:ilvl w:val="0"/>
          <w:numId w:val="41"/>
        </w:numPr>
        <w:suppressAutoHyphens/>
        <w:autoSpaceDN w:val="0"/>
        <w:spacing w:after="0" w:line="240" w:lineRule="auto"/>
        <w:contextualSpacing w:val="0"/>
        <w:rPr>
          <w:rFonts w:ascii="Arial" w:hAnsi="Arial" w:cs="Arial"/>
          <w:sz w:val="24"/>
          <w:szCs w:val="24"/>
        </w:rPr>
      </w:pPr>
      <w:r w:rsidRPr="001933A7">
        <w:rPr>
          <w:rFonts w:ascii="Arial" w:hAnsi="Arial" w:cs="Arial"/>
          <w:sz w:val="24"/>
          <w:szCs w:val="24"/>
        </w:rPr>
        <w:t xml:space="preserve">Poprawiona ocena odnotowana jest w dzienniku. </w:t>
      </w:r>
    </w:p>
    <w:p w14:paraId="1F4874C8" w14:textId="6A41C06B" w:rsidR="006A06F6" w:rsidRPr="001933A7" w:rsidRDefault="000721C1" w:rsidP="00380B64">
      <w:pPr>
        <w:pStyle w:val="Akapitzlist"/>
        <w:widowControl w:val="0"/>
        <w:numPr>
          <w:ilvl w:val="0"/>
          <w:numId w:val="41"/>
        </w:numPr>
        <w:suppressAutoHyphens/>
        <w:autoSpaceDN w:val="0"/>
        <w:spacing w:after="0" w:line="240" w:lineRule="auto"/>
        <w:contextualSpacing w:val="0"/>
        <w:rPr>
          <w:rFonts w:ascii="Arial" w:hAnsi="Arial" w:cs="Arial"/>
          <w:sz w:val="24"/>
          <w:szCs w:val="24"/>
        </w:rPr>
      </w:pPr>
      <w:r w:rsidRPr="000721C1">
        <w:rPr>
          <w:rFonts w:ascii="Arial" w:hAnsi="Arial" w:cs="Arial"/>
          <w:color w:val="EE0000"/>
          <w:sz w:val="24"/>
          <w:szCs w:val="24"/>
        </w:rPr>
        <w:t>4.</w:t>
      </w:r>
      <w:r w:rsidR="006A06F6" w:rsidRPr="000721C1">
        <w:rPr>
          <w:rFonts w:ascii="Arial" w:hAnsi="Arial" w:cs="Arial"/>
          <w:color w:val="EE0000"/>
          <w:sz w:val="24"/>
          <w:szCs w:val="24"/>
        </w:rPr>
        <w:t>W przypadku nie uczestniczenia ucznia</w:t>
      </w:r>
      <w:r w:rsidR="006A06F6" w:rsidRPr="001933A7">
        <w:rPr>
          <w:rFonts w:ascii="Arial" w:hAnsi="Arial" w:cs="Arial"/>
          <w:sz w:val="24"/>
          <w:szCs w:val="24"/>
        </w:rPr>
        <w:t xml:space="preserve">, w którejś z obowiązujących procedur oceniania, bez względu na jego przyczyny, </w:t>
      </w:r>
      <w:r w:rsidR="006A06F6" w:rsidRPr="000721C1">
        <w:rPr>
          <w:rFonts w:ascii="Arial" w:hAnsi="Arial" w:cs="Arial"/>
          <w:color w:val="EE0000"/>
          <w:sz w:val="24"/>
          <w:szCs w:val="24"/>
        </w:rPr>
        <w:t>nauczyciel w miejsce oceny wpisuje symbol (</w:t>
      </w:r>
      <w:proofErr w:type="spellStart"/>
      <w:r w:rsidR="006A06F6" w:rsidRPr="000721C1">
        <w:rPr>
          <w:rFonts w:ascii="Arial" w:hAnsi="Arial" w:cs="Arial"/>
          <w:color w:val="EE0000"/>
          <w:sz w:val="24"/>
          <w:szCs w:val="24"/>
        </w:rPr>
        <w:t>nb</w:t>
      </w:r>
      <w:proofErr w:type="spellEnd"/>
      <w:r w:rsidR="006A06F6" w:rsidRPr="001933A7">
        <w:rPr>
          <w:rFonts w:ascii="Arial" w:hAnsi="Arial" w:cs="Arial"/>
          <w:sz w:val="24"/>
          <w:szCs w:val="24"/>
        </w:rPr>
        <w:t>), uczeń ma obowiązek poddania się tej formie sprawdzenia jego osiągnięć, w trybie określonym przez nauczyciela, wyłącznie w czasie zajęć szkolnych z danego przedmiotu, po uzyskaniu oceny nauczyciel w miejsce symboli (</w:t>
      </w:r>
      <w:proofErr w:type="spellStart"/>
      <w:r w:rsidR="006A06F6" w:rsidRPr="001933A7">
        <w:rPr>
          <w:rFonts w:ascii="Arial" w:hAnsi="Arial" w:cs="Arial"/>
          <w:sz w:val="24"/>
          <w:szCs w:val="24"/>
        </w:rPr>
        <w:t>nb</w:t>
      </w:r>
      <w:proofErr w:type="spellEnd"/>
      <w:r w:rsidR="006A06F6" w:rsidRPr="001933A7">
        <w:rPr>
          <w:rFonts w:ascii="Arial" w:hAnsi="Arial" w:cs="Arial"/>
          <w:sz w:val="24"/>
          <w:szCs w:val="24"/>
        </w:rPr>
        <w:t xml:space="preserve">) wpisuje ocenę; 1) w sytuacji nie przystąpienia przez ucznia do procedury oceniania, nauczyciel ma prawo w trybie dowolnym sprawdzić, czy uczeń opanował dane treści nauczania i umiejętności. </w:t>
      </w:r>
    </w:p>
    <w:p w14:paraId="39B4EA5C" w14:textId="777FAF98" w:rsidR="006A06F6" w:rsidRPr="000721C1" w:rsidRDefault="000721C1" w:rsidP="00380B64">
      <w:pPr>
        <w:pStyle w:val="Akapitzlist"/>
        <w:widowControl w:val="0"/>
        <w:numPr>
          <w:ilvl w:val="0"/>
          <w:numId w:val="41"/>
        </w:numPr>
        <w:suppressAutoHyphens/>
        <w:autoSpaceDN w:val="0"/>
        <w:spacing w:after="0" w:line="240" w:lineRule="auto"/>
        <w:contextualSpacing w:val="0"/>
        <w:rPr>
          <w:rFonts w:ascii="Arial" w:hAnsi="Arial" w:cs="Arial"/>
          <w:color w:val="EE0000"/>
          <w:sz w:val="24"/>
          <w:szCs w:val="24"/>
        </w:rPr>
      </w:pPr>
      <w:r w:rsidRPr="000721C1">
        <w:rPr>
          <w:rFonts w:ascii="Arial" w:hAnsi="Arial" w:cs="Arial"/>
          <w:color w:val="EE0000"/>
          <w:sz w:val="24"/>
          <w:szCs w:val="24"/>
        </w:rPr>
        <w:t>5</w:t>
      </w:r>
      <w:r w:rsidR="006A06F6" w:rsidRPr="000721C1">
        <w:rPr>
          <w:rFonts w:ascii="Arial" w:hAnsi="Arial" w:cs="Arial"/>
          <w:color w:val="EE0000"/>
          <w:sz w:val="24"/>
          <w:szCs w:val="24"/>
        </w:rPr>
        <w:t xml:space="preserve">Wiadomości sprawdzane podczas odpowiedzi ustnej obejmują </w:t>
      </w:r>
      <w:r w:rsidR="006A06F6" w:rsidRPr="001933A7">
        <w:rPr>
          <w:rFonts w:ascii="Arial" w:hAnsi="Arial" w:cs="Arial"/>
          <w:sz w:val="24"/>
          <w:szCs w:val="24"/>
        </w:rPr>
        <w:t>materiał dotyczący przerabianego materiału (</w:t>
      </w:r>
      <w:r w:rsidR="006A06F6" w:rsidRPr="000721C1">
        <w:rPr>
          <w:rFonts w:ascii="Arial" w:hAnsi="Arial" w:cs="Arial"/>
          <w:color w:val="EE0000"/>
          <w:sz w:val="24"/>
          <w:szCs w:val="24"/>
        </w:rPr>
        <w:t>3 ostatnie lekcje).</w:t>
      </w:r>
    </w:p>
    <w:p w14:paraId="6C8F8CC2" w14:textId="77777777" w:rsidR="006A06F6" w:rsidRPr="001933A7" w:rsidRDefault="006A06F6" w:rsidP="00380B64">
      <w:pPr>
        <w:pStyle w:val="Akapitzlist"/>
        <w:spacing w:after="0" w:line="240" w:lineRule="auto"/>
        <w:rPr>
          <w:rFonts w:ascii="Arial" w:hAnsi="Arial" w:cs="Arial"/>
          <w:sz w:val="24"/>
          <w:szCs w:val="24"/>
        </w:rPr>
      </w:pPr>
    </w:p>
    <w:p w14:paraId="5A17D74D" w14:textId="77777777" w:rsidR="006A06F6" w:rsidRPr="001933A7" w:rsidRDefault="006A06F6" w:rsidP="00380B64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1933A7">
        <w:rPr>
          <w:rFonts w:ascii="Arial" w:hAnsi="Arial" w:cs="Arial"/>
          <w:sz w:val="24"/>
          <w:szCs w:val="24"/>
        </w:rPr>
        <w:t>II. Wystawianie oceny śródrocznej i rocznej -</w:t>
      </w:r>
      <w:r>
        <w:rPr>
          <w:rFonts w:ascii="Arial" w:hAnsi="Arial" w:cs="Arial"/>
          <w:sz w:val="24"/>
          <w:szCs w:val="24"/>
        </w:rPr>
        <w:t xml:space="preserve"> </w:t>
      </w:r>
      <w:r w:rsidRPr="001933A7">
        <w:rPr>
          <w:rFonts w:ascii="Arial" w:hAnsi="Arial" w:cs="Arial"/>
          <w:sz w:val="24"/>
          <w:szCs w:val="24"/>
        </w:rPr>
        <w:t>hierarchia poszczególnych ocen cząstkowych:</w:t>
      </w:r>
    </w:p>
    <w:p w14:paraId="5FAB834E" w14:textId="525DD8C2" w:rsidR="006A06F6" w:rsidRPr="001933A7" w:rsidRDefault="006A06F6" w:rsidP="00380B64">
      <w:pPr>
        <w:pStyle w:val="Akapitzlist"/>
        <w:spacing w:after="0" w:line="240" w:lineRule="auto"/>
        <w:ind w:left="0"/>
        <w:rPr>
          <w:rFonts w:ascii="Arial" w:hAnsi="Arial" w:cs="Arial"/>
          <w:sz w:val="24"/>
          <w:szCs w:val="24"/>
        </w:rPr>
      </w:pPr>
      <w:r w:rsidRPr="001933A7">
        <w:rPr>
          <w:rFonts w:ascii="Arial" w:hAnsi="Arial" w:cs="Arial"/>
          <w:sz w:val="24"/>
          <w:szCs w:val="24"/>
        </w:rPr>
        <w:t xml:space="preserve">1.Wystawiania ocen za I </w:t>
      </w:r>
      <w:proofErr w:type="gramStart"/>
      <w:r w:rsidRPr="001933A7">
        <w:rPr>
          <w:rFonts w:ascii="Arial" w:hAnsi="Arial" w:cs="Arial"/>
          <w:sz w:val="24"/>
          <w:szCs w:val="24"/>
        </w:rPr>
        <w:t>okres</w:t>
      </w:r>
      <w:proofErr w:type="gramEnd"/>
      <w:r w:rsidRPr="001933A7">
        <w:rPr>
          <w:rFonts w:ascii="Arial" w:hAnsi="Arial" w:cs="Arial"/>
          <w:sz w:val="24"/>
          <w:szCs w:val="24"/>
        </w:rPr>
        <w:t xml:space="preserve"> i na koniec roku szkolnego dokonuje się na podstawie ocen </w:t>
      </w:r>
      <w:r>
        <w:rPr>
          <w:rFonts w:ascii="Arial" w:hAnsi="Arial" w:cs="Arial"/>
        </w:rPr>
        <w:t>bieżących</w:t>
      </w:r>
      <w:r w:rsidRPr="001933A7">
        <w:rPr>
          <w:rFonts w:ascii="Arial" w:hAnsi="Arial" w:cs="Arial"/>
          <w:sz w:val="24"/>
          <w:szCs w:val="24"/>
        </w:rPr>
        <w:t>, przy czym większą wagę mają oceny ze sprawdzianów i kartkówek, w drugiej kolejności są odpowiedzi ustne, prace, aktywność na lekcji.</w:t>
      </w:r>
    </w:p>
    <w:p w14:paraId="51D93B79" w14:textId="77777777" w:rsidR="006A06F6" w:rsidRPr="001933A7" w:rsidRDefault="006A06F6" w:rsidP="00380B64">
      <w:pPr>
        <w:pStyle w:val="Akapitzlist"/>
        <w:spacing w:after="0" w:line="240" w:lineRule="auto"/>
        <w:ind w:left="2880"/>
        <w:rPr>
          <w:rFonts w:ascii="Arial" w:hAnsi="Arial" w:cs="Arial"/>
          <w:sz w:val="24"/>
          <w:szCs w:val="24"/>
        </w:rPr>
      </w:pPr>
    </w:p>
    <w:p w14:paraId="15CB7FA1" w14:textId="77777777" w:rsidR="006A06F6" w:rsidRPr="001933A7" w:rsidRDefault="006A06F6" w:rsidP="00380B64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1933A7">
        <w:rPr>
          <w:rFonts w:ascii="Arial" w:hAnsi="Arial" w:cs="Arial"/>
          <w:sz w:val="24"/>
          <w:szCs w:val="24"/>
        </w:rPr>
        <w:t>III. Sposoby informowania uczniów i rodziców:</w:t>
      </w:r>
    </w:p>
    <w:p w14:paraId="3AEC01D4" w14:textId="77777777" w:rsidR="006A06F6" w:rsidRPr="001933A7" w:rsidRDefault="006A06F6" w:rsidP="00380B64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1933A7">
        <w:rPr>
          <w:rFonts w:ascii="Arial" w:hAnsi="Arial" w:cs="Arial"/>
          <w:sz w:val="24"/>
          <w:szCs w:val="24"/>
        </w:rPr>
        <w:t>1.Poprzez dziennik elektroniczny, indywidualnej rozmowy z uczniem lub rodzicem, podczas spotkań wywiadowczych.</w:t>
      </w:r>
    </w:p>
    <w:p w14:paraId="0B0F00A7" w14:textId="77777777" w:rsidR="006A06F6" w:rsidRPr="001933A7" w:rsidRDefault="006A06F6" w:rsidP="00380B64">
      <w:pPr>
        <w:pStyle w:val="Default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Pr="001933A7">
        <w:rPr>
          <w:rFonts w:ascii="Arial" w:hAnsi="Arial" w:cs="Arial"/>
        </w:rPr>
        <w:t xml:space="preserve">.Sprawdzone i ocenione pisemne prace kontrolne otrzymują do wglądu według zasad: </w:t>
      </w:r>
    </w:p>
    <w:p w14:paraId="5998C9F4" w14:textId="77777777" w:rsidR="006A06F6" w:rsidRPr="001933A7" w:rsidRDefault="006A06F6" w:rsidP="00380B64">
      <w:pPr>
        <w:pStyle w:val="Default"/>
        <w:rPr>
          <w:rFonts w:ascii="Arial" w:hAnsi="Arial" w:cs="Arial"/>
        </w:rPr>
      </w:pPr>
      <w:r w:rsidRPr="001933A7">
        <w:rPr>
          <w:rFonts w:ascii="Arial" w:hAnsi="Arial" w:cs="Arial"/>
        </w:rPr>
        <w:t xml:space="preserve">1) uczniowie – zapoznają się z poprawionymi pracami pisemnymi w szkole po rozdaniu ich przez nauczyciela, 42 </w:t>
      </w:r>
    </w:p>
    <w:p w14:paraId="558873D3" w14:textId="77777777" w:rsidR="006A06F6" w:rsidRPr="001933A7" w:rsidRDefault="006A06F6" w:rsidP="00380B64">
      <w:pPr>
        <w:pStyle w:val="Default"/>
        <w:rPr>
          <w:rFonts w:ascii="Arial" w:hAnsi="Arial" w:cs="Arial"/>
          <w:color w:val="auto"/>
        </w:rPr>
      </w:pPr>
    </w:p>
    <w:p w14:paraId="6ED04BDA" w14:textId="77777777" w:rsidR="006A06F6" w:rsidRPr="001933A7" w:rsidRDefault="006A06F6" w:rsidP="00380B64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1933A7">
        <w:rPr>
          <w:rFonts w:ascii="Arial" w:hAnsi="Arial" w:cs="Arial"/>
          <w:sz w:val="24"/>
          <w:szCs w:val="24"/>
        </w:rPr>
        <w:t>2) rodzice uczniów – na zebraniach klasowych lub po ustaleniu terminu z nauczycielem uczącym danego przedmiotu.</w:t>
      </w:r>
    </w:p>
    <w:p w14:paraId="47FAE11B" w14:textId="77777777" w:rsidR="006A06F6" w:rsidRPr="001933A7" w:rsidRDefault="006A06F6" w:rsidP="00380B64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1933A7">
        <w:rPr>
          <w:rFonts w:ascii="Arial" w:hAnsi="Arial" w:cs="Arial"/>
          <w:sz w:val="24"/>
          <w:szCs w:val="24"/>
        </w:rPr>
        <w:t>Na wniosek ucznia lub jego rodziców dokumentacja dotycząca oceniania ucznia jest udostępniana do wglądu na terenie szkoły uczniowi lub jego rodzicom w czasie uzgodnionym z wychowawcą lub nauczycielem danych zajęć edukacyjnych.</w:t>
      </w:r>
    </w:p>
    <w:p w14:paraId="7E9AACD6" w14:textId="77777777" w:rsidR="006A06F6" w:rsidRPr="001933A7" w:rsidRDefault="006A06F6" w:rsidP="00380B64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1933A7">
        <w:rPr>
          <w:rFonts w:ascii="Arial" w:hAnsi="Arial" w:cs="Arial"/>
          <w:sz w:val="24"/>
          <w:szCs w:val="24"/>
        </w:rPr>
        <w:t>4.Sprawdziany przechowywane są w szkole do końca roku szkolnego.</w:t>
      </w:r>
    </w:p>
    <w:p w14:paraId="0EE57A64" w14:textId="77777777" w:rsidR="006A06F6" w:rsidRPr="001933A7" w:rsidRDefault="006A06F6" w:rsidP="00380B64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1495107E" w14:textId="77777777" w:rsidR="006A06F6" w:rsidRPr="001933A7" w:rsidRDefault="006A06F6" w:rsidP="00380B64">
      <w:pPr>
        <w:pStyle w:val="Default"/>
        <w:rPr>
          <w:rFonts w:ascii="Arial" w:hAnsi="Arial" w:cs="Arial"/>
        </w:rPr>
      </w:pPr>
      <w:r w:rsidRPr="001933A7">
        <w:rPr>
          <w:rFonts w:ascii="Arial" w:hAnsi="Arial" w:cs="Arial"/>
        </w:rPr>
        <w:t>IV.  Warunki i tryb uzyskiwania wyższej niż przewidywana rocznej oceny klasyfikacyjnej z zajęć edukacyjnych oraz rocznej klasyfikacyjnej oceny zachowania:</w:t>
      </w:r>
    </w:p>
    <w:p w14:paraId="35A67429" w14:textId="77777777" w:rsidR="006A06F6" w:rsidRPr="001933A7" w:rsidRDefault="006A06F6" w:rsidP="00380B64">
      <w:pPr>
        <w:pStyle w:val="Default"/>
        <w:rPr>
          <w:rFonts w:ascii="Arial" w:hAnsi="Arial" w:cs="Arial"/>
        </w:rPr>
      </w:pPr>
      <w:r w:rsidRPr="001933A7">
        <w:rPr>
          <w:rFonts w:ascii="Arial" w:hAnsi="Arial" w:cs="Arial"/>
        </w:rPr>
        <w:t>1. Uczeń może uzyskać wyższą niż przewidywana ocena z zajęć edukacyjnych</w:t>
      </w:r>
      <w:r>
        <w:rPr>
          <w:rFonts w:ascii="Arial" w:hAnsi="Arial" w:cs="Arial"/>
        </w:rPr>
        <w:t>,</w:t>
      </w:r>
      <w:r w:rsidRPr="001933A7">
        <w:rPr>
          <w:rFonts w:ascii="Arial" w:hAnsi="Arial" w:cs="Arial"/>
        </w:rPr>
        <w:t xml:space="preserve"> jeżeli spełni następujące warunki: </w:t>
      </w:r>
    </w:p>
    <w:p w14:paraId="4DC3202F" w14:textId="77777777" w:rsidR="006A06F6" w:rsidRPr="001933A7" w:rsidRDefault="006A06F6" w:rsidP="00380B64">
      <w:pPr>
        <w:pStyle w:val="Default"/>
        <w:rPr>
          <w:rFonts w:ascii="Arial" w:hAnsi="Arial" w:cs="Arial"/>
        </w:rPr>
      </w:pPr>
      <w:r w:rsidRPr="001933A7">
        <w:rPr>
          <w:rFonts w:ascii="Arial" w:hAnsi="Arial" w:cs="Arial"/>
        </w:rPr>
        <w:t xml:space="preserve">1) uczeń uzyskał co najmniej 50% ocen o jaką się ubiega (lub wyższych) z zakresu, który ma największy wpływ na ustalenie oceny klasyfikacyjnej z danego przedmiotu, stosownie do zapisów w przedmiotowym systemie oceniania; </w:t>
      </w:r>
    </w:p>
    <w:p w14:paraId="51B69C5D" w14:textId="77777777" w:rsidR="006A06F6" w:rsidRPr="001933A7" w:rsidRDefault="006A06F6" w:rsidP="00380B64">
      <w:pPr>
        <w:pStyle w:val="Default"/>
        <w:rPr>
          <w:rFonts w:ascii="Arial" w:hAnsi="Arial" w:cs="Arial"/>
        </w:rPr>
      </w:pPr>
      <w:r w:rsidRPr="001933A7">
        <w:rPr>
          <w:rFonts w:ascii="Arial" w:hAnsi="Arial" w:cs="Arial"/>
        </w:rPr>
        <w:lastRenderedPageBreak/>
        <w:t xml:space="preserve">2) miał usprawiedliwione nieobecności na zajęciach; </w:t>
      </w:r>
    </w:p>
    <w:p w14:paraId="65998E33" w14:textId="77777777" w:rsidR="006A06F6" w:rsidRDefault="006A06F6" w:rsidP="00380B64">
      <w:pPr>
        <w:pStyle w:val="Default"/>
        <w:rPr>
          <w:rFonts w:ascii="Arial" w:hAnsi="Arial" w:cs="Arial"/>
        </w:rPr>
      </w:pPr>
      <w:r w:rsidRPr="001933A7">
        <w:rPr>
          <w:rFonts w:ascii="Arial" w:hAnsi="Arial" w:cs="Arial"/>
        </w:rPr>
        <w:t xml:space="preserve">3) w szczególnych przypadkach losowych (śmierć rodzica, wypadki, tragedie rodzinne). </w:t>
      </w:r>
    </w:p>
    <w:p w14:paraId="4EF12261" w14:textId="77777777" w:rsidR="006A06F6" w:rsidRPr="001933A7" w:rsidRDefault="006A06F6" w:rsidP="00380B64">
      <w:pPr>
        <w:pStyle w:val="Default"/>
        <w:rPr>
          <w:rFonts w:ascii="Arial" w:hAnsi="Arial" w:cs="Arial"/>
        </w:rPr>
      </w:pPr>
      <w:r>
        <w:rPr>
          <w:rFonts w:ascii="Arial" w:hAnsi="Arial" w:cs="Arial"/>
        </w:rPr>
        <w:t>2. Jeżeli uczeń nie spełnia warunków, to nauczyciel:</w:t>
      </w:r>
    </w:p>
    <w:p w14:paraId="13C0B3A4" w14:textId="77777777" w:rsidR="006A06F6" w:rsidRPr="001933A7" w:rsidRDefault="006A06F6" w:rsidP="00380B64">
      <w:pPr>
        <w:pStyle w:val="Default"/>
        <w:rPr>
          <w:rFonts w:ascii="Arial" w:hAnsi="Arial" w:cs="Arial"/>
        </w:rPr>
      </w:pPr>
      <w:r w:rsidRPr="001933A7">
        <w:rPr>
          <w:rFonts w:ascii="Arial" w:hAnsi="Arial" w:cs="Arial"/>
        </w:rPr>
        <w:t xml:space="preserve">1) pisemnie informuje rodzica, że nie ma podstaw do ustalenia oceny wyższej niż przewidywana; </w:t>
      </w:r>
    </w:p>
    <w:p w14:paraId="62B84A3B" w14:textId="77777777" w:rsidR="006A06F6" w:rsidRPr="001933A7" w:rsidRDefault="006A06F6" w:rsidP="00380B64">
      <w:pPr>
        <w:pStyle w:val="Default"/>
        <w:rPr>
          <w:rFonts w:ascii="Arial" w:hAnsi="Arial" w:cs="Arial"/>
        </w:rPr>
      </w:pPr>
      <w:r w:rsidRPr="001933A7">
        <w:rPr>
          <w:rFonts w:ascii="Arial" w:hAnsi="Arial" w:cs="Arial"/>
        </w:rPr>
        <w:t xml:space="preserve">2) dokumentację przechowuje do końca roku szkolnego; </w:t>
      </w:r>
    </w:p>
    <w:p w14:paraId="5304A75A" w14:textId="77777777" w:rsidR="006A06F6" w:rsidRPr="001933A7" w:rsidRDefault="006A06F6" w:rsidP="00380B64">
      <w:pPr>
        <w:pStyle w:val="Default"/>
        <w:rPr>
          <w:rFonts w:ascii="Arial" w:hAnsi="Arial" w:cs="Arial"/>
        </w:rPr>
      </w:pPr>
      <w:r>
        <w:rPr>
          <w:rFonts w:ascii="Arial" w:hAnsi="Arial" w:cs="Arial"/>
        </w:rPr>
        <w:t>3.</w:t>
      </w:r>
      <w:r w:rsidRPr="001933A7">
        <w:rPr>
          <w:rFonts w:ascii="Arial" w:hAnsi="Arial" w:cs="Arial"/>
        </w:rPr>
        <w:t xml:space="preserve">Jeżeli uczeń spełnia warunki, to nauczyciel: </w:t>
      </w:r>
    </w:p>
    <w:p w14:paraId="74951370" w14:textId="77777777" w:rsidR="006A06F6" w:rsidRPr="001933A7" w:rsidRDefault="006A06F6" w:rsidP="00380B64">
      <w:pPr>
        <w:pStyle w:val="Default"/>
        <w:rPr>
          <w:rFonts w:ascii="Arial" w:hAnsi="Arial" w:cs="Arial"/>
        </w:rPr>
      </w:pPr>
      <w:r w:rsidRPr="001933A7">
        <w:rPr>
          <w:rFonts w:ascii="Arial" w:hAnsi="Arial" w:cs="Arial"/>
        </w:rPr>
        <w:t xml:space="preserve">1) przypomina uczniowi wymagania na ocenę, o która się ubiega; </w:t>
      </w:r>
    </w:p>
    <w:p w14:paraId="1617B789" w14:textId="77777777" w:rsidR="006A06F6" w:rsidRPr="001933A7" w:rsidRDefault="006A06F6" w:rsidP="00380B64">
      <w:pPr>
        <w:pStyle w:val="Default"/>
        <w:rPr>
          <w:rFonts w:ascii="Arial" w:hAnsi="Arial" w:cs="Arial"/>
        </w:rPr>
      </w:pPr>
      <w:r w:rsidRPr="001933A7">
        <w:rPr>
          <w:rFonts w:ascii="Arial" w:hAnsi="Arial" w:cs="Arial"/>
        </w:rPr>
        <w:t xml:space="preserve">2) przygotowuje zestaw zadań zgodnie z wymaganiami na określoną ocenę, a w przypadku wychowania fizycznego i zajęć artystycznych przygotowuje zestaw ćwiczeń praktycznych; </w:t>
      </w:r>
    </w:p>
    <w:p w14:paraId="26E8C263" w14:textId="77777777" w:rsidR="006A06F6" w:rsidRPr="001933A7" w:rsidRDefault="006A06F6" w:rsidP="00380B64">
      <w:pPr>
        <w:pStyle w:val="Default"/>
        <w:rPr>
          <w:rFonts w:ascii="Arial" w:hAnsi="Arial" w:cs="Arial"/>
        </w:rPr>
      </w:pPr>
      <w:r w:rsidRPr="001933A7">
        <w:rPr>
          <w:rFonts w:ascii="Arial" w:hAnsi="Arial" w:cs="Arial"/>
        </w:rPr>
        <w:t xml:space="preserve">3) informuje rodzica o terminie poprawy przewidywanej oceny; </w:t>
      </w:r>
    </w:p>
    <w:p w14:paraId="4A760B9C" w14:textId="77777777" w:rsidR="006A06F6" w:rsidRPr="001933A7" w:rsidRDefault="006A06F6" w:rsidP="00380B64">
      <w:pPr>
        <w:pStyle w:val="Default"/>
        <w:rPr>
          <w:rFonts w:ascii="Arial" w:hAnsi="Arial" w:cs="Arial"/>
        </w:rPr>
      </w:pPr>
      <w:r w:rsidRPr="001933A7">
        <w:rPr>
          <w:rFonts w:ascii="Arial" w:hAnsi="Arial" w:cs="Arial"/>
        </w:rPr>
        <w:t xml:space="preserve">4) uczeń w formie pisemnej udziela odpowiedzi na przygotowane zadania; </w:t>
      </w:r>
    </w:p>
    <w:p w14:paraId="2DA829A1" w14:textId="77777777" w:rsidR="006A06F6" w:rsidRPr="001933A7" w:rsidRDefault="006A06F6" w:rsidP="00380B64">
      <w:pPr>
        <w:pStyle w:val="Default"/>
        <w:rPr>
          <w:rFonts w:ascii="Arial" w:hAnsi="Arial" w:cs="Arial"/>
        </w:rPr>
      </w:pPr>
      <w:r w:rsidRPr="001933A7">
        <w:rPr>
          <w:rFonts w:ascii="Arial" w:hAnsi="Arial" w:cs="Arial"/>
        </w:rPr>
        <w:t xml:space="preserve">5) nauczyciel dokonuje poprawy pracy; </w:t>
      </w:r>
    </w:p>
    <w:p w14:paraId="2751C3AE" w14:textId="77777777" w:rsidR="006A06F6" w:rsidRPr="001933A7" w:rsidRDefault="006A06F6" w:rsidP="00380B64">
      <w:pPr>
        <w:pStyle w:val="Default"/>
        <w:rPr>
          <w:rFonts w:ascii="Arial" w:hAnsi="Arial" w:cs="Arial"/>
        </w:rPr>
      </w:pPr>
      <w:r w:rsidRPr="001933A7">
        <w:rPr>
          <w:rFonts w:ascii="Arial" w:hAnsi="Arial" w:cs="Arial"/>
        </w:rPr>
        <w:t xml:space="preserve">6) informuje pisemnie wnioskodawcę o wyniku pracy ucznia oraz o podjętej decyzji - podwyższenie lub pozostawienie oceny; </w:t>
      </w:r>
    </w:p>
    <w:p w14:paraId="06CCBAEA" w14:textId="77777777" w:rsidR="006A06F6" w:rsidRPr="001933A7" w:rsidRDefault="006A06F6" w:rsidP="00380B64">
      <w:pPr>
        <w:pStyle w:val="Default"/>
        <w:rPr>
          <w:rFonts w:ascii="Arial" w:hAnsi="Arial" w:cs="Arial"/>
        </w:rPr>
      </w:pPr>
      <w:r w:rsidRPr="001933A7">
        <w:rPr>
          <w:rFonts w:ascii="Arial" w:hAnsi="Arial" w:cs="Arial"/>
        </w:rPr>
        <w:t xml:space="preserve">7) dokumentację przechowuje do końca roku szkolnego. </w:t>
      </w:r>
    </w:p>
    <w:p w14:paraId="4EF242E4" w14:textId="75515FF8" w:rsidR="00942AD2" w:rsidRPr="000C67C6" w:rsidRDefault="00942AD2" w:rsidP="003E7573">
      <w:pPr>
        <w:spacing w:after="0"/>
        <w:rPr>
          <w:sz w:val="20"/>
          <w:szCs w:val="20"/>
        </w:rPr>
      </w:pPr>
    </w:p>
    <w:sectPr w:rsidR="00942AD2" w:rsidRPr="000C67C6" w:rsidSect="00380B64">
      <w:footerReference w:type="default" r:id="rId8"/>
      <w:pgSz w:w="16838" w:h="11906" w:orient="landscape"/>
      <w:pgMar w:top="426" w:right="1417" w:bottom="113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210140" w14:textId="77777777" w:rsidR="00F375F3" w:rsidRDefault="00F375F3" w:rsidP="00254330">
      <w:pPr>
        <w:spacing w:after="0" w:line="240" w:lineRule="auto"/>
      </w:pPr>
      <w:r>
        <w:separator/>
      </w:r>
    </w:p>
  </w:endnote>
  <w:endnote w:type="continuationSeparator" w:id="0">
    <w:p w14:paraId="6FC64187" w14:textId="77777777" w:rsidR="00F375F3" w:rsidRDefault="00F375F3" w:rsidP="002543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umanst521EU">
    <w:altName w:val="Calibri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HelveticaNeueLTPro-Roman">
    <w:altName w:val="Arial"/>
    <w:panose1 w:val="00000000000000000000"/>
    <w:charset w:val="EE"/>
    <w:family w:val="swiss"/>
    <w:notTrueType/>
    <w:pitch w:val="default"/>
    <w:sig w:usb0="00000007" w:usb1="00000000" w:usb2="00000000" w:usb3="00000000" w:csb0="00000003" w:csb1="00000000"/>
  </w:font>
  <w:font w:name="DejaVu Sans">
    <w:altName w:val="Arial"/>
    <w:charset w:val="EE"/>
    <w:family w:val="swiss"/>
    <w:pitch w:val="variable"/>
    <w:sig w:usb0="E7002EFF" w:usb1="D200FDFF" w:usb2="0A246029" w:usb3="00000000" w:csb0="000001FF" w:csb1="00000000"/>
  </w:font>
  <w:font w:name="Humanst521EU-Normal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wis721 WGL4 BT">
    <w:altName w:val="Arial"/>
    <w:charset w:val="38"/>
    <w:family w:val="swiss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98133501"/>
      <w:docPartObj>
        <w:docPartGallery w:val="Page Numbers (Bottom of Page)"/>
        <w:docPartUnique/>
      </w:docPartObj>
    </w:sdtPr>
    <w:sdtContent>
      <w:p w14:paraId="2BCFBEC7" w14:textId="79FF20FE" w:rsidR="00132773" w:rsidRDefault="00132773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51513">
          <w:rPr>
            <w:noProof/>
          </w:rPr>
          <w:t>37</w:t>
        </w:r>
        <w:r>
          <w:fldChar w:fldCharType="end"/>
        </w:r>
      </w:p>
    </w:sdtContent>
  </w:sdt>
  <w:p w14:paraId="5938FBAC" w14:textId="77777777" w:rsidR="00132773" w:rsidRDefault="0013277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231569" w14:textId="77777777" w:rsidR="00F375F3" w:rsidRDefault="00F375F3" w:rsidP="00254330">
      <w:pPr>
        <w:spacing w:after="0" w:line="240" w:lineRule="auto"/>
      </w:pPr>
      <w:r>
        <w:separator/>
      </w:r>
    </w:p>
  </w:footnote>
  <w:footnote w:type="continuationSeparator" w:id="0">
    <w:p w14:paraId="7DC7A751" w14:textId="77777777" w:rsidR="00F375F3" w:rsidRDefault="00F375F3" w:rsidP="0025433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E662E"/>
    <w:multiLevelType w:val="hybridMultilevel"/>
    <w:tmpl w:val="1A42A61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4B37E4"/>
    <w:multiLevelType w:val="multilevel"/>
    <w:tmpl w:val="D5D4B52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DC11D7"/>
    <w:multiLevelType w:val="hybridMultilevel"/>
    <w:tmpl w:val="47F028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3381E83"/>
    <w:multiLevelType w:val="hybridMultilevel"/>
    <w:tmpl w:val="6EE494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BF34A3"/>
    <w:multiLevelType w:val="hybridMultilevel"/>
    <w:tmpl w:val="18C0EE6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56A679F"/>
    <w:multiLevelType w:val="hybridMultilevel"/>
    <w:tmpl w:val="057E2EB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81247A6"/>
    <w:multiLevelType w:val="hybridMultilevel"/>
    <w:tmpl w:val="B910114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BC419EA"/>
    <w:multiLevelType w:val="hybridMultilevel"/>
    <w:tmpl w:val="6D98F1F2"/>
    <w:lvl w:ilvl="0" w:tplc="7A4C3BFC">
      <w:start w:val="1"/>
      <w:numFmt w:val="decimal"/>
      <w:lvlText w:val="%1."/>
      <w:lvlJc w:val="left"/>
      <w:pPr>
        <w:ind w:left="720" w:hanging="360"/>
      </w:pPr>
      <w:rPr>
        <w:rFonts w:asciiTheme="minorHAnsi" w:eastAsia="Calibri" w:hAnsiTheme="minorHAnsi" w:cstheme="minorHAns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CF25441"/>
    <w:multiLevelType w:val="hybridMultilevel"/>
    <w:tmpl w:val="F3E2DDC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E4A6255"/>
    <w:multiLevelType w:val="hybridMultilevel"/>
    <w:tmpl w:val="2A9028E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E6F6A64"/>
    <w:multiLevelType w:val="hybridMultilevel"/>
    <w:tmpl w:val="2ABCF56E"/>
    <w:lvl w:ilvl="0" w:tplc="065AE7C2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F1252A5"/>
    <w:multiLevelType w:val="hybridMultilevel"/>
    <w:tmpl w:val="82382C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00A0FB5"/>
    <w:multiLevelType w:val="hybridMultilevel"/>
    <w:tmpl w:val="80328EE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1466819"/>
    <w:multiLevelType w:val="hybridMultilevel"/>
    <w:tmpl w:val="8AF0A5C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4E71779"/>
    <w:multiLevelType w:val="hybridMultilevel"/>
    <w:tmpl w:val="BCF4654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D5161CC"/>
    <w:multiLevelType w:val="hybridMultilevel"/>
    <w:tmpl w:val="C4A0DD7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25AF755B"/>
    <w:multiLevelType w:val="hybridMultilevel"/>
    <w:tmpl w:val="E77C374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D710793"/>
    <w:multiLevelType w:val="hybridMultilevel"/>
    <w:tmpl w:val="99C243A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7143D87"/>
    <w:multiLevelType w:val="hybridMultilevel"/>
    <w:tmpl w:val="34E213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79167DA"/>
    <w:multiLevelType w:val="hybridMultilevel"/>
    <w:tmpl w:val="D2326E1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9DC602F"/>
    <w:multiLevelType w:val="hybridMultilevel"/>
    <w:tmpl w:val="7264FA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4470E24"/>
    <w:multiLevelType w:val="hybridMultilevel"/>
    <w:tmpl w:val="77E034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AAA1053"/>
    <w:multiLevelType w:val="hybridMultilevel"/>
    <w:tmpl w:val="4DB441F8"/>
    <w:lvl w:ilvl="0" w:tplc="158E3D8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E7D5B51"/>
    <w:multiLevelType w:val="hybridMultilevel"/>
    <w:tmpl w:val="E78ECE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1E74FF4"/>
    <w:multiLevelType w:val="hybridMultilevel"/>
    <w:tmpl w:val="F7AC2EC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2670CF8"/>
    <w:multiLevelType w:val="hybridMultilevel"/>
    <w:tmpl w:val="898A19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6CD3E1E"/>
    <w:multiLevelType w:val="hybridMultilevel"/>
    <w:tmpl w:val="708E91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8841ADA"/>
    <w:multiLevelType w:val="hybridMultilevel"/>
    <w:tmpl w:val="CAC8F58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A3D1EA1"/>
    <w:multiLevelType w:val="hybridMultilevel"/>
    <w:tmpl w:val="7DB27D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E6D503B"/>
    <w:multiLevelType w:val="hybridMultilevel"/>
    <w:tmpl w:val="44B8A5B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5EE1906"/>
    <w:multiLevelType w:val="hybridMultilevel"/>
    <w:tmpl w:val="660678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7F857D7"/>
    <w:multiLevelType w:val="hybridMultilevel"/>
    <w:tmpl w:val="321238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8DE5F0A"/>
    <w:multiLevelType w:val="hybridMultilevel"/>
    <w:tmpl w:val="89CCDAD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A45394F"/>
    <w:multiLevelType w:val="hybridMultilevel"/>
    <w:tmpl w:val="91BC4A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EFE46DB"/>
    <w:multiLevelType w:val="hybridMultilevel"/>
    <w:tmpl w:val="B322AF8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050055C"/>
    <w:multiLevelType w:val="hybridMultilevel"/>
    <w:tmpl w:val="74F8EE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74A34BD"/>
    <w:multiLevelType w:val="hybridMultilevel"/>
    <w:tmpl w:val="E684EA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8D5449D"/>
    <w:multiLevelType w:val="hybridMultilevel"/>
    <w:tmpl w:val="D818A8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997755D"/>
    <w:multiLevelType w:val="hybridMultilevel"/>
    <w:tmpl w:val="8D9AB45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A0A2B26"/>
    <w:multiLevelType w:val="hybridMultilevel"/>
    <w:tmpl w:val="24D6813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D3A7FF9"/>
    <w:multiLevelType w:val="hybridMultilevel"/>
    <w:tmpl w:val="35A452E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EC50E72"/>
    <w:multiLevelType w:val="hybridMultilevel"/>
    <w:tmpl w:val="A03A3B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55567559">
    <w:abstractNumId w:val="15"/>
  </w:num>
  <w:num w:numId="2" w16cid:durableId="1165315890">
    <w:abstractNumId w:val="19"/>
  </w:num>
  <w:num w:numId="3" w16cid:durableId="1409304295">
    <w:abstractNumId w:val="36"/>
  </w:num>
  <w:num w:numId="4" w16cid:durableId="1599094414">
    <w:abstractNumId w:val="40"/>
  </w:num>
  <w:num w:numId="5" w16cid:durableId="14425309">
    <w:abstractNumId w:val="34"/>
  </w:num>
  <w:num w:numId="6" w16cid:durableId="2062047099">
    <w:abstractNumId w:val="38"/>
  </w:num>
  <w:num w:numId="7" w16cid:durableId="1126971482">
    <w:abstractNumId w:val="31"/>
  </w:num>
  <w:num w:numId="8" w16cid:durableId="1152336234">
    <w:abstractNumId w:val="21"/>
  </w:num>
  <w:num w:numId="9" w16cid:durableId="164706079">
    <w:abstractNumId w:val="7"/>
  </w:num>
  <w:num w:numId="10" w16cid:durableId="1719354106">
    <w:abstractNumId w:val="41"/>
  </w:num>
  <w:num w:numId="11" w16cid:durableId="2115713204">
    <w:abstractNumId w:val="27"/>
  </w:num>
  <w:num w:numId="12" w16cid:durableId="973561105">
    <w:abstractNumId w:val="23"/>
  </w:num>
  <w:num w:numId="13" w16cid:durableId="2051807668">
    <w:abstractNumId w:val="12"/>
  </w:num>
  <w:num w:numId="14" w16cid:durableId="116334700">
    <w:abstractNumId w:val="3"/>
  </w:num>
  <w:num w:numId="15" w16cid:durableId="264505811">
    <w:abstractNumId w:val="11"/>
  </w:num>
  <w:num w:numId="16" w16cid:durableId="2031754556">
    <w:abstractNumId w:val="4"/>
  </w:num>
  <w:num w:numId="17" w16cid:durableId="1126973312">
    <w:abstractNumId w:val="18"/>
  </w:num>
  <w:num w:numId="18" w16cid:durableId="1287277960">
    <w:abstractNumId w:val="9"/>
  </w:num>
  <w:num w:numId="19" w16cid:durableId="2117603593">
    <w:abstractNumId w:val="2"/>
  </w:num>
  <w:num w:numId="20" w16cid:durableId="1262106016">
    <w:abstractNumId w:val="30"/>
  </w:num>
  <w:num w:numId="21" w16cid:durableId="497616760">
    <w:abstractNumId w:val="28"/>
  </w:num>
  <w:num w:numId="22" w16cid:durableId="804813094">
    <w:abstractNumId w:val="26"/>
  </w:num>
  <w:num w:numId="23" w16cid:durableId="840706496">
    <w:abstractNumId w:val="20"/>
  </w:num>
  <w:num w:numId="24" w16cid:durableId="1983802646">
    <w:abstractNumId w:val="32"/>
  </w:num>
  <w:num w:numId="25" w16cid:durableId="1402021689">
    <w:abstractNumId w:val="10"/>
  </w:num>
  <w:num w:numId="26" w16cid:durableId="1339194209">
    <w:abstractNumId w:val="5"/>
  </w:num>
  <w:num w:numId="27" w16cid:durableId="721711263">
    <w:abstractNumId w:val="37"/>
  </w:num>
  <w:num w:numId="28" w16cid:durableId="227301157">
    <w:abstractNumId w:val="39"/>
  </w:num>
  <w:num w:numId="29" w16cid:durableId="578758271">
    <w:abstractNumId w:val="24"/>
  </w:num>
  <w:num w:numId="30" w16cid:durableId="390155865">
    <w:abstractNumId w:val="8"/>
  </w:num>
  <w:num w:numId="31" w16cid:durableId="879896837">
    <w:abstractNumId w:val="25"/>
  </w:num>
  <w:num w:numId="32" w16cid:durableId="1016809457">
    <w:abstractNumId w:val="17"/>
  </w:num>
  <w:num w:numId="33" w16cid:durableId="877814176">
    <w:abstractNumId w:val="6"/>
  </w:num>
  <w:num w:numId="34" w16cid:durableId="1063867717">
    <w:abstractNumId w:val="29"/>
  </w:num>
  <w:num w:numId="35" w16cid:durableId="1614510768">
    <w:abstractNumId w:val="13"/>
  </w:num>
  <w:num w:numId="36" w16cid:durableId="391655264">
    <w:abstractNumId w:val="35"/>
  </w:num>
  <w:num w:numId="37" w16cid:durableId="267929013">
    <w:abstractNumId w:val="16"/>
  </w:num>
  <w:num w:numId="38" w16cid:durableId="198275853">
    <w:abstractNumId w:val="14"/>
  </w:num>
  <w:num w:numId="39" w16cid:durableId="2051690055">
    <w:abstractNumId w:val="33"/>
  </w:num>
  <w:num w:numId="40" w16cid:durableId="1102258905">
    <w:abstractNumId w:val="0"/>
  </w:num>
  <w:num w:numId="41" w16cid:durableId="329600598">
    <w:abstractNumId w:val="1"/>
  </w:num>
  <w:num w:numId="42" w16cid:durableId="1794399134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25CD"/>
    <w:rsid w:val="000120F2"/>
    <w:rsid w:val="00013C32"/>
    <w:rsid w:val="00013D7B"/>
    <w:rsid w:val="00015494"/>
    <w:rsid w:val="00021FD8"/>
    <w:rsid w:val="00022905"/>
    <w:rsid w:val="00030553"/>
    <w:rsid w:val="00030A4E"/>
    <w:rsid w:val="00032638"/>
    <w:rsid w:val="0003347C"/>
    <w:rsid w:val="00035478"/>
    <w:rsid w:val="00042A8A"/>
    <w:rsid w:val="00042F6F"/>
    <w:rsid w:val="000452D2"/>
    <w:rsid w:val="00045B25"/>
    <w:rsid w:val="00046B91"/>
    <w:rsid w:val="0005008A"/>
    <w:rsid w:val="00050431"/>
    <w:rsid w:val="00051B9B"/>
    <w:rsid w:val="000529EE"/>
    <w:rsid w:val="00057F78"/>
    <w:rsid w:val="00060FFA"/>
    <w:rsid w:val="0006163C"/>
    <w:rsid w:val="00062124"/>
    <w:rsid w:val="000721C1"/>
    <w:rsid w:val="000739C1"/>
    <w:rsid w:val="00074920"/>
    <w:rsid w:val="0008181C"/>
    <w:rsid w:val="00084FD2"/>
    <w:rsid w:val="00086AA8"/>
    <w:rsid w:val="000936FD"/>
    <w:rsid w:val="0009472B"/>
    <w:rsid w:val="000A47BA"/>
    <w:rsid w:val="000B3F59"/>
    <w:rsid w:val="000C4781"/>
    <w:rsid w:val="000C67C6"/>
    <w:rsid w:val="000D5F5C"/>
    <w:rsid w:val="000E0D76"/>
    <w:rsid w:val="000E3B26"/>
    <w:rsid w:val="000E3FCB"/>
    <w:rsid w:val="000E42D1"/>
    <w:rsid w:val="000E651C"/>
    <w:rsid w:val="000F2829"/>
    <w:rsid w:val="000F363E"/>
    <w:rsid w:val="001047AF"/>
    <w:rsid w:val="00104FF4"/>
    <w:rsid w:val="00105CC0"/>
    <w:rsid w:val="001065DA"/>
    <w:rsid w:val="00106F38"/>
    <w:rsid w:val="001073EB"/>
    <w:rsid w:val="00111F11"/>
    <w:rsid w:val="00116C28"/>
    <w:rsid w:val="0012021A"/>
    <w:rsid w:val="00124D18"/>
    <w:rsid w:val="00125553"/>
    <w:rsid w:val="001274BF"/>
    <w:rsid w:val="00132773"/>
    <w:rsid w:val="00132BFD"/>
    <w:rsid w:val="00134829"/>
    <w:rsid w:val="0014228C"/>
    <w:rsid w:val="00142781"/>
    <w:rsid w:val="0015264C"/>
    <w:rsid w:val="00156694"/>
    <w:rsid w:val="00160B99"/>
    <w:rsid w:val="00163A35"/>
    <w:rsid w:val="001657B3"/>
    <w:rsid w:val="0017251E"/>
    <w:rsid w:val="00175C91"/>
    <w:rsid w:val="0018249A"/>
    <w:rsid w:val="00184BDB"/>
    <w:rsid w:val="00187072"/>
    <w:rsid w:val="00187422"/>
    <w:rsid w:val="0018777A"/>
    <w:rsid w:val="001A3994"/>
    <w:rsid w:val="001B1A07"/>
    <w:rsid w:val="001B3363"/>
    <w:rsid w:val="001B430D"/>
    <w:rsid w:val="001B57A1"/>
    <w:rsid w:val="001B6312"/>
    <w:rsid w:val="001C0E42"/>
    <w:rsid w:val="001C3A08"/>
    <w:rsid w:val="001C3F47"/>
    <w:rsid w:val="001C4A78"/>
    <w:rsid w:val="001C5AE2"/>
    <w:rsid w:val="001C612B"/>
    <w:rsid w:val="001D5861"/>
    <w:rsid w:val="001D77A0"/>
    <w:rsid w:val="001E141B"/>
    <w:rsid w:val="001E1866"/>
    <w:rsid w:val="001E18CC"/>
    <w:rsid w:val="001E25CD"/>
    <w:rsid w:val="001E3422"/>
    <w:rsid w:val="001E50C1"/>
    <w:rsid w:val="001E57B9"/>
    <w:rsid w:val="001E5A4C"/>
    <w:rsid w:val="001E7870"/>
    <w:rsid w:val="001F2BE5"/>
    <w:rsid w:val="001F3C6C"/>
    <w:rsid w:val="001F6D09"/>
    <w:rsid w:val="00203138"/>
    <w:rsid w:val="00203F4A"/>
    <w:rsid w:val="00205D0D"/>
    <w:rsid w:val="00206F6F"/>
    <w:rsid w:val="00210296"/>
    <w:rsid w:val="0021059A"/>
    <w:rsid w:val="0021284F"/>
    <w:rsid w:val="0021301A"/>
    <w:rsid w:val="002178F9"/>
    <w:rsid w:val="0022296E"/>
    <w:rsid w:val="0022402E"/>
    <w:rsid w:val="00227AF3"/>
    <w:rsid w:val="00227B8C"/>
    <w:rsid w:val="00227FFB"/>
    <w:rsid w:val="00231165"/>
    <w:rsid w:val="00231594"/>
    <w:rsid w:val="002330FE"/>
    <w:rsid w:val="0023354E"/>
    <w:rsid w:val="00233567"/>
    <w:rsid w:val="00234462"/>
    <w:rsid w:val="00251513"/>
    <w:rsid w:val="00254330"/>
    <w:rsid w:val="002638FC"/>
    <w:rsid w:val="00263DDB"/>
    <w:rsid w:val="002668E9"/>
    <w:rsid w:val="0027104D"/>
    <w:rsid w:val="00274D0B"/>
    <w:rsid w:val="00275B93"/>
    <w:rsid w:val="00276552"/>
    <w:rsid w:val="00295947"/>
    <w:rsid w:val="0029622D"/>
    <w:rsid w:val="002969B5"/>
    <w:rsid w:val="002B4CB7"/>
    <w:rsid w:val="002C2109"/>
    <w:rsid w:val="002C3FB4"/>
    <w:rsid w:val="002C4EFE"/>
    <w:rsid w:val="002C69A6"/>
    <w:rsid w:val="002D27C4"/>
    <w:rsid w:val="002D6CB4"/>
    <w:rsid w:val="002E01FA"/>
    <w:rsid w:val="002E0357"/>
    <w:rsid w:val="002E6E06"/>
    <w:rsid w:val="002F0110"/>
    <w:rsid w:val="002F13DD"/>
    <w:rsid w:val="002F269A"/>
    <w:rsid w:val="002F3EB9"/>
    <w:rsid w:val="002F5F3E"/>
    <w:rsid w:val="003023E1"/>
    <w:rsid w:val="0030244C"/>
    <w:rsid w:val="00310221"/>
    <w:rsid w:val="00315BA8"/>
    <w:rsid w:val="00324E38"/>
    <w:rsid w:val="00333349"/>
    <w:rsid w:val="003358A9"/>
    <w:rsid w:val="0033796F"/>
    <w:rsid w:val="003466C1"/>
    <w:rsid w:val="00346C83"/>
    <w:rsid w:val="00347A74"/>
    <w:rsid w:val="00350872"/>
    <w:rsid w:val="00362356"/>
    <w:rsid w:val="00362ECA"/>
    <w:rsid w:val="00366AF8"/>
    <w:rsid w:val="00372EBD"/>
    <w:rsid w:val="00374483"/>
    <w:rsid w:val="00380B64"/>
    <w:rsid w:val="00381B67"/>
    <w:rsid w:val="003832D4"/>
    <w:rsid w:val="003863CA"/>
    <w:rsid w:val="00386681"/>
    <w:rsid w:val="00386A9D"/>
    <w:rsid w:val="003911C6"/>
    <w:rsid w:val="00397361"/>
    <w:rsid w:val="00397822"/>
    <w:rsid w:val="003A744D"/>
    <w:rsid w:val="003B1489"/>
    <w:rsid w:val="003B3C78"/>
    <w:rsid w:val="003C4AB3"/>
    <w:rsid w:val="003D2B8C"/>
    <w:rsid w:val="003D5DEB"/>
    <w:rsid w:val="003D6EAE"/>
    <w:rsid w:val="003D7A47"/>
    <w:rsid w:val="003E0110"/>
    <w:rsid w:val="003E426E"/>
    <w:rsid w:val="003E7573"/>
    <w:rsid w:val="003F3C80"/>
    <w:rsid w:val="003F5559"/>
    <w:rsid w:val="003F6F25"/>
    <w:rsid w:val="004033B7"/>
    <w:rsid w:val="0040626E"/>
    <w:rsid w:val="00407DB0"/>
    <w:rsid w:val="00410F7D"/>
    <w:rsid w:val="004132DD"/>
    <w:rsid w:val="00415003"/>
    <w:rsid w:val="00416A5E"/>
    <w:rsid w:val="00417D40"/>
    <w:rsid w:val="00427BFB"/>
    <w:rsid w:val="00427F8C"/>
    <w:rsid w:val="0043051B"/>
    <w:rsid w:val="00431203"/>
    <w:rsid w:val="00433116"/>
    <w:rsid w:val="0043726F"/>
    <w:rsid w:val="00442EEF"/>
    <w:rsid w:val="0044548A"/>
    <w:rsid w:val="00452667"/>
    <w:rsid w:val="00456A72"/>
    <w:rsid w:val="00461019"/>
    <w:rsid w:val="004629CD"/>
    <w:rsid w:val="00463983"/>
    <w:rsid w:val="0046466D"/>
    <w:rsid w:val="00465388"/>
    <w:rsid w:val="00466950"/>
    <w:rsid w:val="00472A89"/>
    <w:rsid w:val="00474D1D"/>
    <w:rsid w:val="00475C6C"/>
    <w:rsid w:val="00480164"/>
    <w:rsid w:val="00483CCD"/>
    <w:rsid w:val="0048628F"/>
    <w:rsid w:val="00486B17"/>
    <w:rsid w:val="00490B14"/>
    <w:rsid w:val="00491C43"/>
    <w:rsid w:val="00496191"/>
    <w:rsid w:val="004B2704"/>
    <w:rsid w:val="004C671E"/>
    <w:rsid w:val="004C7AA8"/>
    <w:rsid w:val="004D1729"/>
    <w:rsid w:val="004D210F"/>
    <w:rsid w:val="004D5C32"/>
    <w:rsid w:val="004D67F5"/>
    <w:rsid w:val="004E22C7"/>
    <w:rsid w:val="004E2C55"/>
    <w:rsid w:val="004E4A97"/>
    <w:rsid w:val="004F068D"/>
    <w:rsid w:val="004F1420"/>
    <w:rsid w:val="004F59B0"/>
    <w:rsid w:val="004F5A15"/>
    <w:rsid w:val="004F7A24"/>
    <w:rsid w:val="005000B1"/>
    <w:rsid w:val="00501491"/>
    <w:rsid w:val="00502C41"/>
    <w:rsid w:val="00503B2D"/>
    <w:rsid w:val="0050770D"/>
    <w:rsid w:val="00507D3F"/>
    <w:rsid w:val="0051502E"/>
    <w:rsid w:val="00517FC4"/>
    <w:rsid w:val="00521A42"/>
    <w:rsid w:val="005239E8"/>
    <w:rsid w:val="005267B7"/>
    <w:rsid w:val="0053175C"/>
    <w:rsid w:val="00532E09"/>
    <w:rsid w:val="005335D2"/>
    <w:rsid w:val="00547471"/>
    <w:rsid w:val="00553B3A"/>
    <w:rsid w:val="00555CD3"/>
    <w:rsid w:val="00563CAA"/>
    <w:rsid w:val="00564B66"/>
    <w:rsid w:val="005703F8"/>
    <w:rsid w:val="00571045"/>
    <w:rsid w:val="00571F56"/>
    <w:rsid w:val="00575CC2"/>
    <w:rsid w:val="00577BC3"/>
    <w:rsid w:val="00581911"/>
    <w:rsid w:val="00582307"/>
    <w:rsid w:val="005854AD"/>
    <w:rsid w:val="005857A1"/>
    <w:rsid w:val="005860DD"/>
    <w:rsid w:val="005901FD"/>
    <w:rsid w:val="0059179E"/>
    <w:rsid w:val="00593606"/>
    <w:rsid w:val="00594B77"/>
    <w:rsid w:val="005A005A"/>
    <w:rsid w:val="005A41AD"/>
    <w:rsid w:val="005A42B3"/>
    <w:rsid w:val="005B133B"/>
    <w:rsid w:val="005B4CC9"/>
    <w:rsid w:val="005B4D8B"/>
    <w:rsid w:val="005C1418"/>
    <w:rsid w:val="005C2E5C"/>
    <w:rsid w:val="005C393A"/>
    <w:rsid w:val="005C739F"/>
    <w:rsid w:val="005D0D29"/>
    <w:rsid w:val="005D11F8"/>
    <w:rsid w:val="005E1DAE"/>
    <w:rsid w:val="005E6C03"/>
    <w:rsid w:val="005E6F5C"/>
    <w:rsid w:val="005F04F0"/>
    <w:rsid w:val="005F36D8"/>
    <w:rsid w:val="005F439E"/>
    <w:rsid w:val="005F4CE2"/>
    <w:rsid w:val="005F5A23"/>
    <w:rsid w:val="00611C4A"/>
    <w:rsid w:val="00614B8B"/>
    <w:rsid w:val="00615155"/>
    <w:rsid w:val="00615562"/>
    <w:rsid w:val="00616CD7"/>
    <w:rsid w:val="00617226"/>
    <w:rsid w:val="006178CA"/>
    <w:rsid w:val="00620045"/>
    <w:rsid w:val="00623D38"/>
    <w:rsid w:val="006303D2"/>
    <w:rsid w:val="00630DF3"/>
    <w:rsid w:val="00632307"/>
    <w:rsid w:val="00633596"/>
    <w:rsid w:val="00635738"/>
    <w:rsid w:val="00636BF6"/>
    <w:rsid w:val="00637771"/>
    <w:rsid w:val="00640768"/>
    <w:rsid w:val="00641E9B"/>
    <w:rsid w:val="00644D83"/>
    <w:rsid w:val="00646B3C"/>
    <w:rsid w:val="00651734"/>
    <w:rsid w:val="006529DE"/>
    <w:rsid w:val="00656427"/>
    <w:rsid w:val="006566F9"/>
    <w:rsid w:val="00657421"/>
    <w:rsid w:val="00662E31"/>
    <w:rsid w:val="0067633B"/>
    <w:rsid w:val="0067663D"/>
    <w:rsid w:val="0067696C"/>
    <w:rsid w:val="00677036"/>
    <w:rsid w:val="00677773"/>
    <w:rsid w:val="006850F8"/>
    <w:rsid w:val="00685509"/>
    <w:rsid w:val="00686FD5"/>
    <w:rsid w:val="00687F2B"/>
    <w:rsid w:val="006909DC"/>
    <w:rsid w:val="006967F0"/>
    <w:rsid w:val="00697838"/>
    <w:rsid w:val="006A06F6"/>
    <w:rsid w:val="006A0DE8"/>
    <w:rsid w:val="006A4E1D"/>
    <w:rsid w:val="006B5A73"/>
    <w:rsid w:val="006C7845"/>
    <w:rsid w:val="006C7F64"/>
    <w:rsid w:val="006D20F7"/>
    <w:rsid w:val="006D76CC"/>
    <w:rsid w:val="006E1CAF"/>
    <w:rsid w:val="006E643A"/>
    <w:rsid w:val="006E6C01"/>
    <w:rsid w:val="006F0A75"/>
    <w:rsid w:val="006F0F2F"/>
    <w:rsid w:val="006F6ED5"/>
    <w:rsid w:val="006F6F4A"/>
    <w:rsid w:val="0070193A"/>
    <w:rsid w:val="00703E44"/>
    <w:rsid w:val="007056AF"/>
    <w:rsid w:val="00705BDD"/>
    <w:rsid w:val="00705BE9"/>
    <w:rsid w:val="007067C7"/>
    <w:rsid w:val="00713678"/>
    <w:rsid w:val="007220A0"/>
    <w:rsid w:val="00724307"/>
    <w:rsid w:val="007256F4"/>
    <w:rsid w:val="007277D9"/>
    <w:rsid w:val="007308EB"/>
    <w:rsid w:val="00730D3B"/>
    <w:rsid w:val="00731C44"/>
    <w:rsid w:val="007431F6"/>
    <w:rsid w:val="00743EC0"/>
    <w:rsid w:val="007448BE"/>
    <w:rsid w:val="00744C8D"/>
    <w:rsid w:val="00745A3F"/>
    <w:rsid w:val="00747016"/>
    <w:rsid w:val="00751CDF"/>
    <w:rsid w:val="00751D3A"/>
    <w:rsid w:val="00751D88"/>
    <w:rsid w:val="00752440"/>
    <w:rsid w:val="00752C69"/>
    <w:rsid w:val="00753481"/>
    <w:rsid w:val="00753D09"/>
    <w:rsid w:val="00754724"/>
    <w:rsid w:val="007549C8"/>
    <w:rsid w:val="00754BEA"/>
    <w:rsid w:val="007561E0"/>
    <w:rsid w:val="007606F9"/>
    <w:rsid w:val="007647D0"/>
    <w:rsid w:val="0076497A"/>
    <w:rsid w:val="00772186"/>
    <w:rsid w:val="0077255B"/>
    <w:rsid w:val="007733F3"/>
    <w:rsid w:val="00773E5E"/>
    <w:rsid w:val="00774E1F"/>
    <w:rsid w:val="00780EEB"/>
    <w:rsid w:val="00787C19"/>
    <w:rsid w:val="00791377"/>
    <w:rsid w:val="007A1722"/>
    <w:rsid w:val="007A1B29"/>
    <w:rsid w:val="007A213E"/>
    <w:rsid w:val="007A2A91"/>
    <w:rsid w:val="007A755C"/>
    <w:rsid w:val="007B03A3"/>
    <w:rsid w:val="007B4F11"/>
    <w:rsid w:val="007B7E1B"/>
    <w:rsid w:val="007C1DA0"/>
    <w:rsid w:val="007D4479"/>
    <w:rsid w:val="007D4D9C"/>
    <w:rsid w:val="007D7EE2"/>
    <w:rsid w:val="007E034C"/>
    <w:rsid w:val="007E04B6"/>
    <w:rsid w:val="007E43DC"/>
    <w:rsid w:val="007E4512"/>
    <w:rsid w:val="007E4E68"/>
    <w:rsid w:val="007E6F2C"/>
    <w:rsid w:val="007F13F6"/>
    <w:rsid w:val="007F291B"/>
    <w:rsid w:val="007F6765"/>
    <w:rsid w:val="007F6E67"/>
    <w:rsid w:val="00801311"/>
    <w:rsid w:val="00802505"/>
    <w:rsid w:val="008035A6"/>
    <w:rsid w:val="008049F8"/>
    <w:rsid w:val="00812E2E"/>
    <w:rsid w:val="00816324"/>
    <w:rsid w:val="0082170F"/>
    <w:rsid w:val="00827E48"/>
    <w:rsid w:val="00835F1F"/>
    <w:rsid w:val="00837D3A"/>
    <w:rsid w:val="00840153"/>
    <w:rsid w:val="008404DB"/>
    <w:rsid w:val="00853A16"/>
    <w:rsid w:val="008550BB"/>
    <w:rsid w:val="00857B3D"/>
    <w:rsid w:val="00872017"/>
    <w:rsid w:val="0087215A"/>
    <w:rsid w:val="0087419A"/>
    <w:rsid w:val="008811B3"/>
    <w:rsid w:val="008866BD"/>
    <w:rsid w:val="0088753C"/>
    <w:rsid w:val="00891D13"/>
    <w:rsid w:val="00893935"/>
    <w:rsid w:val="00894EDF"/>
    <w:rsid w:val="008960BE"/>
    <w:rsid w:val="008A17A4"/>
    <w:rsid w:val="008A207D"/>
    <w:rsid w:val="008A2E20"/>
    <w:rsid w:val="008B7214"/>
    <w:rsid w:val="008C6425"/>
    <w:rsid w:val="008C650E"/>
    <w:rsid w:val="008C7054"/>
    <w:rsid w:val="008C7ACC"/>
    <w:rsid w:val="008D1398"/>
    <w:rsid w:val="008D6761"/>
    <w:rsid w:val="008D6A9C"/>
    <w:rsid w:val="008E261F"/>
    <w:rsid w:val="008E53E5"/>
    <w:rsid w:val="008E6B84"/>
    <w:rsid w:val="00900824"/>
    <w:rsid w:val="00901BCD"/>
    <w:rsid w:val="0090207E"/>
    <w:rsid w:val="009024D4"/>
    <w:rsid w:val="009029D7"/>
    <w:rsid w:val="00904BE6"/>
    <w:rsid w:val="00915D77"/>
    <w:rsid w:val="00920210"/>
    <w:rsid w:val="00921975"/>
    <w:rsid w:val="009241A0"/>
    <w:rsid w:val="009274DC"/>
    <w:rsid w:val="00927D9F"/>
    <w:rsid w:val="00931072"/>
    <w:rsid w:val="00933497"/>
    <w:rsid w:val="009414E3"/>
    <w:rsid w:val="009422B7"/>
    <w:rsid w:val="0094281B"/>
    <w:rsid w:val="009428AA"/>
    <w:rsid w:val="00942AD2"/>
    <w:rsid w:val="00944566"/>
    <w:rsid w:val="009451D4"/>
    <w:rsid w:val="0094632E"/>
    <w:rsid w:val="0095022E"/>
    <w:rsid w:val="00951ADD"/>
    <w:rsid w:val="00956130"/>
    <w:rsid w:val="00956F4B"/>
    <w:rsid w:val="009602AB"/>
    <w:rsid w:val="00961118"/>
    <w:rsid w:val="009615CF"/>
    <w:rsid w:val="00962A60"/>
    <w:rsid w:val="00965AD2"/>
    <w:rsid w:val="0097064A"/>
    <w:rsid w:val="009706CA"/>
    <w:rsid w:val="009763C6"/>
    <w:rsid w:val="00976B80"/>
    <w:rsid w:val="009774CE"/>
    <w:rsid w:val="00980127"/>
    <w:rsid w:val="00980827"/>
    <w:rsid w:val="00983723"/>
    <w:rsid w:val="0099080A"/>
    <w:rsid w:val="0099220F"/>
    <w:rsid w:val="0099353C"/>
    <w:rsid w:val="00994150"/>
    <w:rsid w:val="00995C5F"/>
    <w:rsid w:val="0099648D"/>
    <w:rsid w:val="00996600"/>
    <w:rsid w:val="00996F6B"/>
    <w:rsid w:val="009B11D6"/>
    <w:rsid w:val="009B187B"/>
    <w:rsid w:val="009B29EE"/>
    <w:rsid w:val="009B3307"/>
    <w:rsid w:val="009B37DD"/>
    <w:rsid w:val="009B7C52"/>
    <w:rsid w:val="009C47B7"/>
    <w:rsid w:val="009C5521"/>
    <w:rsid w:val="009D236A"/>
    <w:rsid w:val="009D256E"/>
    <w:rsid w:val="009D4451"/>
    <w:rsid w:val="009D5D46"/>
    <w:rsid w:val="009E0EB7"/>
    <w:rsid w:val="009E2C96"/>
    <w:rsid w:val="009E72B8"/>
    <w:rsid w:val="009F029A"/>
    <w:rsid w:val="009F0C1C"/>
    <w:rsid w:val="009F2DFE"/>
    <w:rsid w:val="009F349D"/>
    <w:rsid w:val="009F53C1"/>
    <w:rsid w:val="00A01EED"/>
    <w:rsid w:val="00A0355A"/>
    <w:rsid w:val="00A063ED"/>
    <w:rsid w:val="00A10192"/>
    <w:rsid w:val="00A16204"/>
    <w:rsid w:val="00A1743A"/>
    <w:rsid w:val="00A17CE7"/>
    <w:rsid w:val="00A20166"/>
    <w:rsid w:val="00A22DF3"/>
    <w:rsid w:val="00A243E9"/>
    <w:rsid w:val="00A26920"/>
    <w:rsid w:val="00A313F1"/>
    <w:rsid w:val="00A352A1"/>
    <w:rsid w:val="00A36071"/>
    <w:rsid w:val="00A379D0"/>
    <w:rsid w:val="00A4196A"/>
    <w:rsid w:val="00A42DE1"/>
    <w:rsid w:val="00A43C88"/>
    <w:rsid w:val="00A50D24"/>
    <w:rsid w:val="00A51B22"/>
    <w:rsid w:val="00A53C67"/>
    <w:rsid w:val="00A56D49"/>
    <w:rsid w:val="00A61FCE"/>
    <w:rsid w:val="00A64CC0"/>
    <w:rsid w:val="00A67163"/>
    <w:rsid w:val="00A67EF1"/>
    <w:rsid w:val="00A7565A"/>
    <w:rsid w:val="00A76984"/>
    <w:rsid w:val="00A849CD"/>
    <w:rsid w:val="00A8741E"/>
    <w:rsid w:val="00A963B7"/>
    <w:rsid w:val="00A96AEC"/>
    <w:rsid w:val="00AA2343"/>
    <w:rsid w:val="00AA52FF"/>
    <w:rsid w:val="00AA5526"/>
    <w:rsid w:val="00AB5591"/>
    <w:rsid w:val="00AB6760"/>
    <w:rsid w:val="00AB6BFB"/>
    <w:rsid w:val="00AC18F6"/>
    <w:rsid w:val="00AC26C0"/>
    <w:rsid w:val="00AC5219"/>
    <w:rsid w:val="00AD071E"/>
    <w:rsid w:val="00AD1348"/>
    <w:rsid w:val="00AD2F0C"/>
    <w:rsid w:val="00AD49EA"/>
    <w:rsid w:val="00AD7BF2"/>
    <w:rsid w:val="00AE4EC5"/>
    <w:rsid w:val="00AF1006"/>
    <w:rsid w:val="00AF51D1"/>
    <w:rsid w:val="00B00CF7"/>
    <w:rsid w:val="00B01DD6"/>
    <w:rsid w:val="00B023F9"/>
    <w:rsid w:val="00B040B6"/>
    <w:rsid w:val="00B06E29"/>
    <w:rsid w:val="00B102AA"/>
    <w:rsid w:val="00B10C67"/>
    <w:rsid w:val="00B17B71"/>
    <w:rsid w:val="00B236E0"/>
    <w:rsid w:val="00B23A51"/>
    <w:rsid w:val="00B26744"/>
    <w:rsid w:val="00B37F84"/>
    <w:rsid w:val="00B42130"/>
    <w:rsid w:val="00B4269A"/>
    <w:rsid w:val="00B43A80"/>
    <w:rsid w:val="00B47064"/>
    <w:rsid w:val="00B52370"/>
    <w:rsid w:val="00B5625B"/>
    <w:rsid w:val="00B6383A"/>
    <w:rsid w:val="00B65196"/>
    <w:rsid w:val="00B708AE"/>
    <w:rsid w:val="00B722B5"/>
    <w:rsid w:val="00B80E04"/>
    <w:rsid w:val="00B82298"/>
    <w:rsid w:val="00B86B1B"/>
    <w:rsid w:val="00B90215"/>
    <w:rsid w:val="00B90F54"/>
    <w:rsid w:val="00B928BD"/>
    <w:rsid w:val="00B93477"/>
    <w:rsid w:val="00B9553B"/>
    <w:rsid w:val="00BA68F3"/>
    <w:rsid w:val="00BA7308"/>
    <w:rsid w:val="00BB3B19"/>
    <w:rsid w:val="00BB44DE"/>
    <w:rsid w:val="00BC02E4"/>
    <w:rsid w:val="00BC5EB7"/>
    <w:rsid w:val="00BD1001"/>
    <w:rsid w:val="00BD111D"/>
    <w:rsid w:val="00BD13A8"/>
    <w:rsid w:val="00BD7A1D"/>
    <w:rsid w:val="00BD7FBE"/>
    <w:rsid w:val="00BE4FC2"/>
    <w:rsid w:val="00BF0A35"/>
    <w:rsid w:val="00BF21A0"/>
    <w:rsid w:val="00BF21A4"/>
    <w:rsid w:val="00BF2B1F"/>
    <w:rsid w:val="00BF5D1A"/>
    <w:rsid w:val="00BF70B5"/>
    <w:rsid w:val="00BF71EA"/>
    <w:rsid w:val="00C010E9"/>
    <w:rsid w:val="00C02A58"/>
    <w:rsid w:val="00C02D1A"/>
    <w:rsid w:val="00C05136"/>
    <w:rsid w:val="00C10ED8"/>
    <w:rsid w:val="00C11FE5"/>
    <w:rsid w:val="00C20916"/>
    <w:rsid w:val="00C22F7F"/>
    <w:rsid w:val="00C237D0"/>
    <w:rsid w:val="00C27133"/>
    <w:rsid w:val="00C274CF"/>
    <w:rsid w:val="00C32E66"/>
    <w:rsid w:val="00C3517B"/>
    <w:rsid w:val="00C355DC"/>
    <w:rsid w:val="00C40228"/>
    <w:rsid w:val="00C4078E"/>
    <w:rsid w:val="00C428EE"/>
    <w:rsid w:val="00C44CEA"/>
    <w:rsid w:val="00C47616"/>
    <w:rsid w:val="00C502E5"/>
    <w:rsid w:val="00C51B80"/>
    <w:rsid w:val="00C538D0"/>
    <w:rsid w:val="00C54C81"/>
    <w:rsid w:val="00C57839"/>
    <w:rsid w:val="00C6027D"/>
    <w:rsid w:val="00C60375"/>
    <w:rsid w:val="00C67070"/>
    <w:rsid w:val="00C67EEA"/>
    <w:rsid w:val="00C71694"/>
    <w:rsid w:val="00C71B30"/>
    <w:rsid w:val="00C71FD6"/>
    <w:rsid w:val="00C738EA"/>
    <w:rsid w:val="00C74143"/>
    <w:rsid w:val="00C7607C"/>
    <w:rsid w:val="00C77C95"/>
    <w:rsid w:val="00C81D0A"/>
    <w:rsid w:val="00C84DBB"/>
    <w:rsid w:val="00C86BA0"/>
    <w:rsid w:val="00C87EB8"/>
    <w:rsid w:val="00C93DA5"/>
    <w:rsid w:val="00C9583B"/>
    <w:rsid w:val="00C97E16"/>
    <w:rsid w:val="00CA022A"/>
    <w:rsid w:val="00CA0ABD"/>
    <w:rsid w:val="00CA1932"/>
    <w:rsid w:val="00CA1A3B"/>
    <w:rsid w:val="00CA4C85"/>
    <w:rsid w:val="00CA56C6"/>
    <w:rsid w:val="00CB1880"/>
    <w:rsid w:val="00CB1C84"/>
    <w:rsid w:val="00CB3D86"/>
    <w:rsid w:val="00CB59F8"/>
    <w:rsid w:val="00CB5F9C"/>
    <w:rsid w:val="00CB7083"/>
    <w:rsid w:val="00CB7548"/>
    <w:rsid w:val="00CC69B7"/>
    <w:rsid w:val="00CD168A"/>
    <w:rsid w:val="00CD34D8"/>
    <w:rsid w:val="00CD4C4E"/>
    <w:rsid w:val="00CE13F5"/>
    <w:rsid w:val="00CE38FD"/>
    <w:rsid w:val="00CE4061"/>
    <w:rsid w:val="00CE51B8"/>
    <w:rsid w:val="00CF1D98"/>
    <w:rsid w:val="00CF771A"/>
    <w:rsid w:val="00D01076"/>
    <w:rsid w:val="00D0179C"/>
    <w:rsid w:val="00D01AF3"/>
    <w:rsid w:val="00D20EEA"/>
    <w:rsid w:val="00D21255"/>
    <w:rsid w:val="00D22B42"/>
    <w:rsid w:val="00D25584"/>
    <w:rsid w:val="00D2573A"/>
    <w:rsid w:val="00D26F8B"/>
    <w:rsid w:val="00D312F7"/>
    <w:rsid w:val="00D34564"/>
    <w:rsid w:val="00D365FA"/>
    <w:rsid w:val="00D408A8"/>
    <w:rsid w:val="00D55148"/>
    <w:rsid w:val="00D55652"/>
    <w:rsid w:val="00D60671"/>
    <w:rsid w:val="00D620C7"/>
    <w:rsid w:val="00D63B86"/>
    <w:rsid w:val="00D71712"/>
    <w:rsid w:val="00D71E9C"/>
    <w:rsid w:val="00D730EB"/>
    <w:rsid w:val="00D74E07"/>
    <w:rsid w:val="00D74E21"/>
    <w:rsid w:val="00D83254"/>
    <w:rsid w:val="00D92CE7"/>
    <w:rsid w:val="00D93112"/>
    <w:rsid w:val="00D972FD"/>
    <w:rsid w:val="00D97AA9"/>
    <w:rsid w:val="00DA0FC3"/>
    <w:rsid w:val="00DB2ABF"/>
    <w:rsid w:val="00DB3F91"/>
    <w:rsid w:val="00DB6563"/>
    <w:rsid w:val="00DB6B11"/>
    <w:rsid w:val="00DC0920"/>
    <w:rsid w:val="00DC3B5D"/>
    <w:rsid w:val="00DC4BC2"/>
    <w:rsid w:val="00DD1F15"/>
    <w:rsid w:val="00DD366E"/>
    <w:rsid w:val="00DD5088"/>
    <w:rsid w:val="00DD7375"/>
    <w:rsid w:val="00DE1F7C"/>
    <w:rsid w:val="00DF0176"/>
    <w:rsid w:val="00DF6163"/>
    <w:rsid w:val="00DF7FA4"/>
    <w:rsid w:val="00E1210F"/>
    <w:rsid w:val="00E12C7E"/>
    <w:rsid w:val="00E17F82"/>
    <w:rsid w:val="00E2036A"/>
    <w:rsid w:val="00E22BF8"/>
    <w:rsid w:val="00E310A5"/>
    <w:rsid w:val="00E31930"/>
    <w:rsid w:val="00E34860"/>
    <w:rsid w:val="00E36BB0"/>
    <w:rsid w:val="00E424E3"/>
    <w:rsid w:val="00E542BB"/>
    <w:rsid w:val="00E6454C"/>
    <w:rsid w:val="00E64802"/>
    <w:rsid w:val="00E70FF4"/>
    <w:rsid w:val="00E71BC7"/>
    <w:rsid w:val="00E7448E"/>
    <w:rsid w:val="00E8038D"/>
    <w:rsid w:val="00E80877"/>
    <w:rsid w:val="00E81573"/>
    <w:rsid w:val="00E8203B"/>
    <w:rsid w:val="00E852E4"/>
    <w:rsid w:val="00E85776"/>
    <w:rsid w:val="00E8624A"/>
    <w:rsid w:val="00E86B6B"/>
    <w:rsid w:val="00E902EF"/>
    <w:rsid w:val="00E92057"/>
    <w:rsid w:val="00E967DA"/>
    <w:rsid w:val="00EB6C0F"/>
    <w:rsid w:val="00EB6EDA"/>
    <w:rsid w:val="00EB7A78"/>
    <w:rsid w:val="00EC1646"/>
    <w:rsid w:val="00EC30AB"/>
    <w:rsid w:val="00EC31D6"/>
    <w:rsid w:val="00EC53AC"/>
    <w:rsid w:val="00ED3C29"/>
    <w:rsid w:val="00ED3F5E"/>
    <w:rsid w:val="00ED5CBE"/>
    <w:rsid w:val="00EE0CBE"/>
    <w:rsid w:val="00EE4342"/>
    <w:rsid w:val="00EE5C4D"/>
    <w:rsid w:val="00EE68FF"/>
    <w:rsid w:val="00EF098B"/>
    <w:rsid w:val="00EF6985"/>
    <w:rsid w:val="00F04C01"/>
    <w:rsid w:val="00F06058"/>
    <w:rsid w:val="00F06BE9"/>
    <w:rsid w:val="00F11EA7"/>
    <w:rsid w:val="00F21C0A"/>
    <w:rsid w:val="00F24CF2"/>
    <w:rsid w:val="00F27710"/>
    <w:rsid w:val="00F3048B"/>
    <w:rsid w:val="00F37124"/>
    <w:rsid w:val="00F375F3"/>
    <w:rsid w:val="00F37C18"/>
    <w:rsid w:val="00F40E84"/>
    <w:rsid w:val="00F41547"/>
    <w:rsid w:val="00F42B5A"/>
    <w:rsid w:val="00F44DDF"/>
    <w:rsid w:val="00F47EC7"/>
    <w:rsid w:val="00F55C2E"/>
    <w:rsid w:val="00F57C17"/>
    <w:rsid w:val="00F70BC3"/>
    <w:rsid w:val="00F7267D"/>
    <w:rsid w:val="00F72B25"/>
    <w:rsid w:val="00F747A6"/>
    <w:rsid w:val="00F77B41"/>
    <w:rsid w:val="00F77FD0"/>
    <w:rsid w:val="00F82993"/>
    <w:rsid w:val="00F90966"/>
    <w:rsid w:val="00F9390A"/>
    <w:rsid w:val="00FA2454"/>
    <w:rsid w:val="00FA3576"/>
    <w:rsid w:val="00FA424E"/>
    <w:rsid w:val="00FA7B22"/>
    <w:rsid w:val="00FB4F8A"/>
    <w:rsid w:val="00FB6707"/>
    <w:rsid w:val="00FC0E53"/>
    <w:rsid w:val="00FC73CD"/>
    <w:rsid w:val="00FC7C8B"/>
    <w:rsid w:val="00FD2188"/>
    <w:rsid w:val="00FD5948"/>
    <w:rsid w:val="00FD61A1"/>
    <w:rsid w:val="00FD653B"/>
    <w:rsid w:val="00FD6BF5"/>
    <w:rsid w:val="00FD6E93"/>
    <w:rsid w:val="00FD6F57"/>
    <w:rsid w:val="00FE234C"/>
    <w:rsid w:val="00FE50D2"/>
    <w:rsid w:val="00FE7408"/>
    <w:rsid w:val="00FF081C"/>
    <w:rsid w:val="00FF12D9"/>
    <w:rsid w:val="00FF48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46CFBE"/>
  <w15:docId w15:val="{F1BD4F35-CF96-4E41-9F88-1BD9C5B38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7607C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C760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ED5C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D5CBE"/>
    <w:rPr>
      <w:rFonts w:ascii="Segoe UI" w:hAnsi="Segoe UI" w:cs="Segoe UI"/>
      <w:sz w:val="18"/>
      <w:szCs w:val="18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54330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54330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54330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E852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852E4"/>
  </w:style>
  <w:style w:type="paragraph" w:styleId="Stopka">
    <w:name w:val="footer"/>
    <w:basedOn w:val="Normalny"/>
    <w:link w:val="StopkaZnak"/>
    <w:uiPriority w:val="99"/>
    <w:unhideWhenUsed/>
    <w:rsid w:val="00E852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852E4"/>
  </w:style>
  <w:style w:type="paragraph" w:styleId="Bezodstpw">
    <w:name w:val="No Spacing"/>
    <w:uiPriority w:val="1"/>
    <w:qFormat/>
    <w:rsid w:val="006909DC"/>
    <w:pPr>
      <w:spacing w:after="0" w:line="240" w:lineRule="auto"/>
    </w:pPr>
  </w:style>
  <w:style w:type="paragraph" w:customStyle="1" w:styleId="Pa21">
    <w:name w:val="Pa21"/>
    <w:basedOn w:val="Normalny"/>
    <w:next w:val="Normalny"/>
    <w:uiPriority w:val="99"/>
    <w:rsid w:val="00415003"/>
    <w:pPr>
      <w:autoSpaceDE w:val="0"/>
      <w:autoSpaceDN w:val="0"/>
      <w:adjustRightInd w:val="0"/>
      <w:spacing w:after="0" w:line="171" w:lineRule="atLeast"/>
    </w:pPr>
    <w:rPr>
      <w:rFonts w:ascii="Humanst521EU" w:eastAsia="Calibri" w:hAnsi="Humanst521EU" w:cs="Times New Roman"/>
      <w:sz w:val="24"/>
      <w:szCs w:val="24"/>
      <w:lang w:eastAsia="pl-PL"/>
    </w:rPr>
  </w:style>
  <w:style w:type="paragraph" w:styleId="Akapitzlist">
    <w:name w:val="List Paragraph"/>
    <w:basedOn w:val="Normalny"/>
    <w:qFormat/>
    <w:rsid w:val="00046B91"/>
    <w:pPr>
      <w:ind w:left="720"/>
      <w:contextualSpacing/>
    </w:pPr>
  </w:style>
  <w:style w:type="paragraph" w:styleId="Tekstpodstawowy">
    <w:name w:val="Body Text"/>
    <w:basedOn w:val="Normalny"/>
    <w:link w:val="TekstpodstawowyZnak"/>
    <w:rsid w:val="00CD4C4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x-none"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CD4C4E"/>
    <w:rPr>
      <w:rFonts w:ascii="Times New Roman" w:eastAsia="Times New Roman" w:hAnsi="Times New Roman" w:cs="Times New Roman"/>
      <w:sz w:val="28"/>
      <w:szCs w:val="20"/>
      <w:lang w:val="x-none"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44DD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44DD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44DDF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44DD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44DDF"/>
    <w:rPr>
      <w:b/>
      <w:bCs/>
      <w:sz w:val="20"/>
      <w:szCs w:val="20"/>
    </w:rPr>
  </w:style>
  <w:style w:type="character" w:customStyle="1" w:styleId="ui-provider">
    <w:name w:val="ui-provider"/>
    <w:basedOn w:val="Domylnaczcionkaakapitu"/>
    <w:rsid w:val="005A41AD"/>
  </w:style>
  <w:style w:type="paragraph" w:customStyle="1" w:styleId="Default">
    <w:name w:val="Default"/>
    <w:rsid w:val="006A06F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740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753ADE-EF4B-4A2D-B6E6-3EEBCF5C6B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27</Pages>
  <Words>7578</Words>
  <Characters>45468</Characters>
  <Application>Microsoft Office Word</Application>
  <DocSecurity>0</DocSecurity>
  <Lines>378</Lines>
  <Paragraphs>105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Ministrerstwo Edukacji Narodowej</Company>
  <LinksUpToDate>false</LinksUpToDate>
  <CharactersWithSpaces>52941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Pietrzak</dc:creator>
  <cp:lastModifiedBy>Beata Zagórowska</cp:lastModifiedBy>
  <cp:revision>7</cp:revision>
  <dcterms:created xsi:type="dcterms:W3CDTF">2025-08-28T12:50:00Z</dcterms:created>
  <dcterms:modified xsi:type="dcterms:W3CDTF">2026-09-04T06:42:00Z</dcterms:modified>
</cp:coreProperties>
</file>